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10" w:rsidRDefault="00C16A10">
      <w:pPr>
        <w:pStyle w:val="16"/>
        <w:spacing w:after="0"/>
        <w:ind w:left="0" w:firstLine="708"/>
        <w:jc w:val="center"/>
        <w:rPr>
          <w:rFonts w:ascii="Times New Roman" w:hAnsi="Times New Roman"/>
          <w:b/>
          <w:sz w:val="28"/>
        </w:rPr>
      </w:pPr>
    </w:p>
    <w:p w:rsidR="00F305D0" w:rsidRDefault="00AA5A30">
      <w:pPr>
        <w:pStyle w:val="16"/>
        <w:spacing w:after="0"/>
        <w:ind w:left="0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КВЕСТ</w:t>
      </w:r>
    </w:p>
    <w:p w:rsidR="00F305D0" w:rsidRDefault="00F305D0">
      <w:pPr>
        <w:pStyle w:val="16"/>
        <w:spacing w:after="0"/>
        <w:ind w:left="0" w:firstLine="708"/>
        <w:jc w:val="center"/>
        <w:rPr>
          <w:rFonts w:ascii="Times New Roman" w:hAnsi="Times New Roman"/>
          <w:b/>
          <w:sz w:val="28"/>
        </w:rPr>
      </w:pPr>
    </w:p>
    <w:p w:rsidR="00F305D0" w:rsidRDefault="00AA5A30">
      <w:pPr>
        <w:pStyle w:val="16"/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Вступительное слово. </w:t>
      </w:r>
      <w:r>
        <w:rPr>
          <w:rFonts w:ascii="Times New Roman" w:hAnsi="Times New Roman"/>
          <w:sz w:val="28"/>
        </w:rPr>
        <w:t xml:space="preserve">Здравствуйте дорогие ребята! Наше мероприятие посвящено Международному дню Телефона Доверия, который отмечается </w:t>
      </w:r>
      <w:r>
        <w:rPr>
          <w:rStyle w:val="apple-converted-space0"/>
          <w:rFonts w:ascii="Times New Roman" w:hAnsi="Times New Roman"/>
          <w:sz w:val="28"/>
        </w:rPr>
        <w:t>во всем мире</w:t>
      </w:r>
      <w:r>
        <w:rPr>
          <w:rFonts w:ascii="Times New Roman" w:hAnsi="Times New Roman"/>
          <w:sz w:val="28"/>
        </w:rPr>
        <w:t xml:space="preserve"> 17 мая. </w:t>
      </w:r>
      <w:r>
        <w:rPr>
          <w:rStyle w:val="apple-converted-space0"/>
          <w:rFonts w:ascii="Times New Roman" w:hAnsi="Times New Roman"/>
          <w:sz w:val="28"/>
        </w:rPr>
        <w:t xml:space="preserve">Инициатива отмечать этот день принадлежит Международному объединению детских телефонов доверия, в которое входят более 150 стран-представителей. </w:t>
      </w:r>
      <w:r>
        <w:rPr>
          <w:rFonts w:ascii="Times New Roman" w:hAnsi="Times New Roman"/>
          <w:sz w:val="28"/>
        </w:rPr>
        <w:t>В настоящее время в России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работает более  280 служб детского телефона доверия.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8"/>
        </w:rPr>
        <w:t>В сентябре 2010 года в Мурманске был открыт  единый общероссийский номер детского телефона доверия: 8-800-2000-122.</w:t>
      </w:r>
    </w:p>
    <w:p w:rsidR="00F305D0" w:rsidRDefault="00AA5A30">
      <w:pPr>
        <w:pStyle w:val="16"/>
        <w:spacing w:after="0"/>
        <w:ind w:lef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вы поучаствуете в </w:t>
      </w:r>
      <w:proofErr w:type="spellStart"/>
      <w:r>
        <w:rPr>
          <w:rFonts w:ascii="Times New Roman" w:hAnsi="Times New Roman"/>
          <w:sz w:val="28"/>
        </w:rPr>
        <w:t>квесте</w:t>
      </w:r>
      <w:proofErr w:type="spellEnd"/>
      <w:r>
        <w:rPr>
          <w:rFonts w:ascii="Times New Roman" w:hAnsi="Times New Roman"/>
          <w:sz w:val="28"/>
        </w:rPr>
        <w:t xml:space="preserve">. Для начала каждая команда представит себя и свой девиз (команды поочередно представляются). </w:t>
      </w:r>
    </w:p>
    <w:p w:rsidR="00F305D0" w:rsidRDefault="00F305D0">
      <w:pPr>
        <w:pStyle w:val="16"/>
        <w:spacing w:after="0"/>
        <w:ind w:left="0" w:firstLine="708"/>
        <w:jc w:val="center"/>
        <w:rPr>
          <w:rFonts w:ascii="Times New Roman" w:hAnsi="Times New Roman"/>
          <w:sz w:val="28"/>
        </w:rPr>
      </w:pPr>
    </w:p>
    <w:p w:rsidR="00F305D0" w:rsidRDefault="00AA5A30">
      <w:pPr>
        <w:pStyle w:val="16"/>
        <w:spacing w:after="0"/>
        <w:ind w:left="0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 прохождения квеста: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пройти  ВСЕ 8 станций и получить отметки в маршрутном листе (ставит ведущий);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одной станции одновременно находится одна команда;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станция занята, необходимо бежать на </w:t>
      </w:r>
      <w:proofErr w:type="gramStart"/>
      <w:r>
        <w:rPr>
          <w:rFonts w:ascii="Times New Roman" w:hAnsi="Times New Roman"/>
          <w:sz w:val="28"/>
        </w:rPr>
        <w:t>следующую</w:t>
      </w:r>
      <w:proofErr w:type="gramEnd"/>
      <w:r>
        <w:rPr>
          <w:rFonts w:ascii="Times New Roman" w:hAnsi="Times New Roman"/>
          <w:sz w:val="28"/>
        </w:rPr>
        <w:t>;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Запрещается толкаться, препятствовать друг другу, использовать нецензурную речь;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прохождения всех станций вернуться на финиш;</w:t>
      </w:r>
    </w:p>
    <w:p w:rsidR="00F305D0" w:rsidRDefault="00AA5A30">
      <w:pPr>
        <w:pStyle w:val="16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Квест начинается по команде ведущих.</w:t>
      </w:r>
    </w:p>
    <w:p w:rsidR="00F305D0" w:rsidRDefault="00F305D0">
      <w:pPr>
        <w:pStyle w:val="16"/>
        <w:spacing w:after="0"/>
        <w:ind w:left="0" w:firstLine="708"/>
        <w:jc w:val="both"/>
        <w:rPr>
          <w:rFonts w:ascii="Times New Roman" w:hAnsi="Times New Roman"/>
          <w:sz w:val="28"/>
        </w:rPr>
      </w:pPr>
    </w:p>
    <w:p w:rsidR="00F305D0" w:rsidRDefault="00AA5A30">
      <w:pPr>
        <w:pStyle w:val="16"/>
        <w:spacing w:after="0"/>
        <w:ind w:lef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готовы? Начали!</w:t>
      </w:r>
    </w:p>
    <w:p w:rsidR="00F305D0" w:rsidRDefault="00F305D0">
      <w:pPr>
        <w:pStyle w:val="16"/>
        <w:spacing w:after="0"/>
        <w:ind w:left="0"/>
        <w:rPr>
          <w:rFonts w:ascii="Times New Roman" w:hAnsi="Times New Roman"/>
          <w:b/>
          <w:sz w:val="28"/>
        </w:rPr>
      </w:pPr>
    </w:p>
    <w:p w:rsidR="00F305D0" w:rsidRDefault="00AA5A30">
      <w:pPr>
        <w:pStyle w:val="16"/>
        <w:spacing w:after="0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 конце квеста</w:t>
      </w:r>
      <w:r>
        <w:rPr>
          <w:rFonts w:ascii="Times New Roman" w:hAnsi="Times New Roman"/>
          <w:sz w:val="28"/>
        </w:rPr>
        <w:t>, когда все команды соберутся в комнате «ФИНИШ», ведущие станций уходят для обсуждения игры и определения победителей (10мин.).</w:t>
      </w:r>
    </w:p>
    <w:p w:rsidR="00F305D0" w:rsidRDefault="00AA5A30">
      <w:pPr>
        <w:pStyle w:val="16"/>
        <w:spacing w:after="0"/>
        <w:ind w:left="0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 командами проводится конкурс на лучший девиз (2 ведущих).</w:t>
      </w: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F305D0">
      <w:pPr>
        <w:pStyle w:val="16"/>
        <w:spacing w:after="0"/>
        <w:ind w:left="0"/>
        <w:rPr>
          <w:rFonts w:ascii="Times New Roman" w:hAnsi="Times New Roman"/>
          <w:b/>
          <w:sz w:val="28"/>
        </w:rPr>
      </w:pPr>
    </w:p>
    <w:p w:rsidR="00AA5A30" w:rsidRDefault="00AA5A3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AA5A30" w:rsidRDefault="00AA5A3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AA5A30" w:rsidRDefault="00AA5A3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AA5A30" w:rsidRDefault="00AA5A3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</w:p>
    <w:p w:rsidR="00F305D0" w:rsidRDefault="00AA5A30">
      <w:pPr>
        <w:pStyle w:val="16"/>
        <w:spacing w:after="0"/>
        <w:ind w:left="0"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Задания на станции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1.</w:t>
      </w:r>
      <w:r w:rsidR="00C16A10">
        <w:rPr>
          <w:sz w:val="28"/>
        </w:rPr>
        <w:t xml:space="preserve"> </w:t>
      </w:r>
      <w:r>
        <w:rPr>
          <w:b/>
          <w:sz w:val="28"/>
        </w:rPr>
        <w:t>ДА-НЕТ</w:t>
      </w:r>
    </w:p>
    <w:p w:rsidR="00F305D0" w:rsidRDefault="00AA5A30" w:rsidP="00C16A10">
      <w:pPr>
        <w:pStyle w:val="ae"/>
        <w:spacing w:after="151" w:line="335" w:lineRule="atLeast"/>
        <w:ind w:firstLine="708"/>
        <w:jc w:val="both"/>
        <w:rPr>
          <w:sz w:val="28"/>
        </w:rPr>
      </w:pPr>
      <w:r>
        <w:rPr>
          <w:sz w:val="28"/>
        </w:rPr>
        <w:t xml:space="preserve">Команде предлагается </w:t>
      </w:r>
      <w:r>
        <w:rPr>
          <w:b/>
          <w:sz w:val="28"/>
        </w:rPr>
        <w:t>на время</w:t>
      </w:r>
      <w:r>
        <w:rPr>
          <w:sz w:val="28"/>
        </w:rPr>
        <w:t xml:space="preserve"> прочитать вслух написанные на листочках проблемы (относящиеся или не относящиеся к деятельности телефона доверия) и </w:t>
      </w:r>
      <w:r>
        <w:rPr>
          <w:b/>
          <w:sz w:val="28"/>
        </w:rPr>
        <w:t>рассортировать</w:t>
      </w:r>
      <w:r>
        <w:rPr>
          <w:sz w:val="28"/>
        </w:rPr>
        <w:t xml:space="preserve"> их в 2 коробки.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Коробка 1</w:t>
            </w:r>
          </w:p>
          <w:p w:rsidR="00F305D0" w:rsidRDefault="00AA5A30">
            <w:pPr>
              <w:pStyle w:val="ae"/>
              <w:spacing w:after="151" w:line="335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Проблемы, которые можно разрешить при помощи ДТД</w:t>
            </w:r>
          </w:p>
          <w:p w:rsidR="00F305D0" w:rsidRDefault="00F305D0">
            <w:pPr>
              <w:pStyle w:val="ae"/>
              <w:spacing w:after="151" w:line="335" w:lineRule="atLeast"/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Коробка 2</w:t>
            </w:r>
          </w:p>
          <w:p w:rsidR="00F305D0" w:rsidRDefault="00AA5A30">
            <w:pPr>
              <w:pStyle w:val="ae"/>
              <w:spacing w:after="151" w:line="335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Проблемы, с которыми надо обращаться в другие службы или другим людям (взрослым, одноклассникам).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«У меня нет друзей»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rPr>
                <w:sz w:val="28"/>
              </w:rPr>
            </w:pPr>
            <w:r>
              <w:rPr>
                <w:sz w:val="28"/>
              </w:rPr>
              <w:t>«Я хочу рассказать вам анекдот! Он очень смешной…»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поссорился с мамой»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на уроке, помогите мне решить задачу по математике!»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«Папа не разрешает мне играть на компьютере, сколько я хочу, говорит, что можно только 20 минут в день…»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заблудился в лесу, я шел через сопку, а потом свернул к озеру, и теперь не могу понять, где я</w:t>
            </w:r>
            <w:proofErr w:type="gramStart"/>
            <w:r>
              <w:rPr>
                <w:sz w:val="28"/>
              </w:rPr>
              <w:t>… С</w:t>
            </w:r>
            <w:proofErr w:type="gramEnd"/>
            <w:r>
              <w:rPr>
                <w:sz w:val="28"/>
              </w:rPr>
              <w:t>пасите меня!»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«Мама не отпускает меня к подруге с ночевкой»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«Подскажите, пожалуйста, который час?»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«Мне нравится одна девочка из моей школы, но я боюсь с ней познакомиться. А вдруг я ей не </w:t>
            </w:r>
            <w:proofErr w:type="gramStart"/>
            <w:r>
              <w:rPr>
                <w:sz w:val="28"/>
              </w:rPr>
              <w:t>понравлюсь</w:t>
            </w:r>
            <w:proofErr w:type="gramEnd"/>
            <w:r>
              <w:rPr>
                <w:sz w:val="28"/>
              </w:rPr>
              <w:t xml:space="preserve"> и она будет смеяться?»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«У меня болит живот, какое лекарство мне принять?»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«Моя подруга рассказывает своим друзьям мои секреты. Теперь мою тайну знают все!»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«Жирафу в зоопарке стало плохо! Скорее приезжайте!!!»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вчера поссорился с другом, он на меня обиделся. Мне очень грустно»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«Папа не хочет покупать мне новый телефон, а мне со старым уже ходить надоело... Я сейчас дам папе трубку, уговорите его купить мне телефон!»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волнуюсь перед контрольной работой, не могу уснуть»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«У меня сломался компьютер, вы можете мне его починить?»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«Родители хотят отвезти меня на лето в деревню. Я целое лето не смогу общаться с друзьями…»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«Как вас зовут? Я хочу пригласить вас в кино…»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«Родители контролируют каждый мой шаг, постоянно говорят, что мне делать»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«А какой адрес у телефона доверия? Мы хотим </w:t>
            </w:r>
            <w:proofErr w:type="spellStart"/>
            <w:r>
              <w:rPr>
                <w:sz w:val="28"/>
              </w:rPr>
              <w:t>придти</w:t>
            </w:r>
            <w:proofErr w:type="spellEnd"/>
            <w:r>
              <w:rPr>
                <w:sz w:val="28"/>
              </w:rPr>
              <w:t xml:space="preserve"> к вам в гости»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«Мои родители сильно поссорились, возможно, они больше не будут </w:t>
            </w:r>
            <w:r>
              <w:rPr>
                <w:sz w:val="28"/>
              </w:rPr>
              <w:lastRenderedPageBreak/>
              <w:t>жить вместе. Что я могу сделать, чтобы они помирились?»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«Вы не моя мама? А где моя мама? Куда она ушла?» 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«Моя собака заболела. Ей уже много лет и я очень за нее переживаю…»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«Как вы думаете, что мне выбрать на десерт – пирожное или шоколадку?»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встречаюсь с Егором уже 3 месяца, нам очень нравится проводить время вместе. Я боюсь сказать об этом родителям, вдруг они запретят нам общаться?»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разогревала в микроволновке пельмени, а они взорвались. Чем мне отмыть ее? Порекомендуйте хорошее средство»</w:t>
            </w:r>
          </w:p>
        </w:tc>
      </w:tr>
      <w:tr w:rsidR="00F305D0" w:rsidRPr="00C16A1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«Мне всегда не везет…»</w:t>
            </w:r>
          </w:p>
        </w:tc>
        <w:tc>
          <w:tcPr>
            <w:tcW w:w="4678" w:type="dxa"/>
          </w:tcPr>
          <w:p w:rsidR="00F305D0" w:rsidRPr="00AA5A30" w:rsidRDefault="00AA5A30">
            <w:pPr>
              <w:pStyle w:val="ae"/>
              <w:spacing w:after="151" w:line="335" w:lineRule="atLeast"/>
              <w:jc w:val="both"/>
              <w:rPr>
                <w:sz w:val="28"/>
                <w:lang w:val="en-US"/>
              </w:rPr>
            </w:pPr>
            <w:r w:rsidRPr="00AA5A30">
              <w:rPr>
                <w:sz w:val="28"/>
                <w:lang w:val="en-US"/>
              </w:rPr>
              <w:t>«Hello. How are you? My name is Ann…»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«Я очень хочу завести морскую свинку, но родители мне не разрешают. Особенно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  <w:r>
              <w:rPr>
                <w:sz w:val="28"/>
              </w:rPr>
              <w:t xml:space="preserve"> папа…»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сейчас дома, у соседей, кажется, что-то горит! Поговорите со мной…»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«Одноклассники обзывают меня из-за того, что у меня рыжие волосы. Вчера они бросили мой портфель в лужу, мне очень обидно…»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«Пиццу заказывали</w:t>
            </w:r>
            <w:proofErr w:type="gramStart"/>
            <w:r>
              <w:rPr>
                <w:sz w:val="28"/>
              </w:rPr>
              <w:t>?...»</w:t>
            </w:r>
            <w:proofErr w:type="gramEnd"/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«Сегодня, пока мама была на работе, я посмотрела по телевизору фильм про привидений. Сейчас я в кровати, но не могу заснуть. Скажите, а привидения существуют?»</w:t>
            </w:r>
          </w:p>
        </w:tc>
        <w:tc>
          <w:tcPr>
            <w:tcW w:w="4678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«Мы вас выбрали для прохождения анкетирования. Не могли бы вы ответить на несколько вопросов…»</w:t>
            </w: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«Мне часто снится один и тот же сон. Почему так происходит?»</w:t>
            </w:r>
          </w:p>
        </w:tc>
        <w:tc>
          <w:tcPr>
            <w:tcW w:w="4678" w:type="dxa"/>
          </w:tcPr>
          <w:p w:rsidR="00F305D0" w:rsidRDefault="00F305D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«Моей младшей сестре 2 года. Мне кажется, мама любит ее больше, чем меня…»</w:t>
            </w:r>
          </w:p>
        </w:tc>
        <w:tc>
          <w:tcPr>
            <w:tcW w:w="4678" w:type="dxa"/>
          </w:tcPr>
          <w:p w:rsidR="00F305D0" w:rsidRDefault="00F305D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«Я хочу покрасить волосы в розовый цвет, это очень модно! Мама говорит, что в таком виде нельзя ходить в школу и это мне не пойдет</w:t>
            </w:r>
            <w:proofErr w:type="gramStart"/>
            <w:r>
              <w:rPr>
                <w:sz w:val="28"/>
              </w:rPr>
              <w:t>… К</w:t>
            </w:r>
            <w:proofErr w:type="gramEnd"/>
            <w:r>
              <w:rPr>
                <w:sz w:val="28"/>
              </w:rPr>
              <w:t>ак мне поступить?»</w:t>
            </w:r>
          </w:p>
        </w:tc>
        <w:tc>
          <w:tcPr>
            <w:tcW w:w="4678" w:type="dxa"/>
          </w:tcPr>
          <w:p w:rsidR="00F305D0" w:rsidRDefault="00F305D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</w:p>
        </w:tc>
      </w:tr>
      <w:tr w:rsidR="00F305D0">
        <w:tc>
          <w:tcPr>
            <w:tcW w:w="4677" w:type="dxa"/>
          </w:tcPr>
          <w:p w:rsidR="00F305D0" w:rsidRDefault="00AA5A3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«Как вы думаете, кто такой настоящий друг?»</w:t>
            </w:r>
          </w:p>
        </w:tc>
        <w:tc>
          <w:tcPr>
            <w:tcW w:w="4678" w:type="dxa"/>
          </w:tcPr>
          <w:p w:rsidR="00F305D0" w:rsidRDefault="00F305D0">
            <w:pPr>
              <w:pStyle w:val="ae"/>
              <w:spacing w:after="151" w:line="335" w:lineRule="atLeast"/>
              <w:jc w:val="both"/>
              <w:rPr>
                <w:sz w:val="28"/>
              </w:rPr>
            </w:pPr>
          </w:p>
        </w:tc>
      </w:tr>
    </w:tbl>
    <w:p w:rsidR="00F305D0" w:rsidRDefault="00F305D0" w:rsidP="00C16A10">
      <w:pPr>
        <w:pStyle w:val="ae"/>
        <w:spacing w:after="151" w:line="335" w:lineRule="atLeast"/>
        <w:jc w:val="both"/>
        <w:rPr>
          <w:sz w:val="28"/>
        </w:rPr>
      </w:pPr>
    </w:p>
    <w:p w:rsidR="00F305D0" w:rsidRDefault="00AA5A30" w:rsidP="00C16A10">
      <w:pPr>
        <w:pStyle w:val="ae"/>
        <w:spacing w:after="151" w:line="335" w:lineRule="atLeast"/>
        <w:ind w:firstLine="708"/>
        <w:jc w:val="both"/>
        <w:rPr>
          <w:sz w:val="28"/>
        </w:rPr>
      </w:pPr>
      <w:r>
        <w:rPr>
          <w:sz w:val="28"/>
        </w:rPr>
        <w:t xml:space="preserve">Ведущим станции оценивается правильность выборов – </w:t>
      </w:r>
      <w:r>
        <w:rPr>
          <w:b/>
          <w:sz w:val="28"/>
        </w:rPr>
        <w:t xml:space="preserve">количество правильно определенных проблем в 1 коробке = количество баллов для команды за это испытание. </w:t>
      </w:r>
      <w:r>
        <w:rPr>
          <w:sz w:val="28"/>
        </w:rPr>
        <w:t>Максимальное количество: 21</w:t>
      </w:r>
    </w:p>
    <w:p w:rsidR="00F305D0" w:rsidRPr="00C16A10" w:rsidRDefault="00AA5A30" w:rsidP="00C16A10">
      <w:pPr>
        <w:pStyle w:val="ae"/>
        <w:spacing w:after="151" w:line="335" w:lineRule="atLeast"/>
        <w:jc w:val="center"/>
        <w:rPr>
          <w:sz w:val="28"/>
        </w:rPr>
      </w:pPr>
      <w:r w:rsidRPr="00C16A10">
        <w:rPr>
          <w:b/>
          <w:sz w:val="28"/>
        </w:rPr>
        <w:t>2.</w:t>
      </w:r>
      <w:r w:rsidR="00C16A10">
        <w:rPr>
          <w:sz w:val="28"/>
        </w:rPr>
        <w:t xml:space="preserve"> </w:t>
      </w:r>
      <w:r>
        <w:rPr>
          <w:b/>
          <w:sz w:val="28"/>
        </w:rPr>
        <w:t>СЕКРЕТНОЕ ПОСЛАНИЕ</w:t>
      </w:r>
    </w:p>
    <w:p w:rsidR="00F305D0" w:rsidRDefault="00AA5A3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Заранее зашифровывается секретное сообщение.  Командам даются следующие </w:t>
      </w:r>
      <w:r>
        <w:rPr>
          <w:rFonts w:ascii="Times New Roman" w:hAnsi="Times New Roman"/>
          <w:sz w:val="28"/>
          <w:u w:val="single"/>
        </w:rPr>
        <w:t>материалы</w:t>
      </w:r>
      <w:r>
        <w:rPr>
          <w:rFonts w:ascii="Times New Roman" w:hAnsi="Times New Roman"/>
          <w:sz w:val="28"/>
        </w:rPr>
        <w:t>, нужные и не нужные для прочтения сообщения:</w:t>
      </w:r>
    </w:p>
    <w:p w:rsidR="00F305D0" w:rsidRDefault="00F305D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F305D0" w:rsidRDefault="00AA5A30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Задача команды</w:t>
      </w:r>
      <w:r>
        <w:rPr>
          <w:rFonts w:ascii="Times New Roman" w:hAnsi="Times New Roman"/>
          <w:sz w:val="28"/>
        </w:rPr>
        <w:t xml:space="preserve"> – расшифровать секретное сообщение на время, правильно определив, каким образом это нужно сделать.</w:t>
      </w:r>
    </w:p>
    <w:p w:rsidR="00F305D0" w:rsidRDefault="00AA5A30">
      <w:pPr>
        <w:spacing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Способ зашифровки</w:t>
      </w:r>
      <w:r>
        <w:rPr>
          <w:rFonts w:ascii="Times New Roman" w:hAnsi="Times New Roman"/>
          <w:sz w:val="28"/>
        </w:rPr>
        <w:t xml:space="preserve">: </w:t>
      </w:r>
    </w:p>
    <w:p w:rsidR="00F305D0" w:rsidRDefault="00AA5A30">
      <w:pPr>
        <w:spacing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 Выжать </w:t>
      </w:r>
      <w:r>
        <w:rPr>
          <w:rFonts w:ascii="Times New Roman" w:hAnsi="Times New Roman"/>
          <w:sz w:val="28"/>
          <w:highlight w:val="white"/>
          <w:u w:val="single"/>
        </w:rPr>
        <w:t>сок половины лимона</w:t>
      </w:r>
      <w:r>
        <w:rPr>
          <w:rFonts w:ascii="Times New Roman" w:hAnsi="Times New Roman"/>
          <w:sz w:val="28"/>
          <w:highlight w:val="white"/>
        </w:rPr>
        <w:t xml:space="preserve">, добавить несколько капель воды, перемешать. Обмакнуть в смесь ватную палочку (зубочистку, авторучку, кисть, каллиграфическое перо) и написать сообщение на листе белой бумаги, дать высохнуть (запись исчезнет). Для прочтения записи – подержать </w:t>
      </w:r>
      <w:proofErr w:type="gramStart"/>
      <w:r>
        <w:rPr>
          <w:rFonts w:ascii="Times New Roman" w:hAnsi="Times New Roman"/>
          <w:sz w:val="28"/>
          <w:highlight w:val="white"/>
        </w:rPr>
        <w:t>над</w:t>
      </w:r>
      <w:proofErr w:type="gramEnd"/>
      <w:r>
        <w:rPr>
          <w:rFonts w:ascii="Times New Roman" w:hAnsi="Times New Roman"/>
          <w:sz w:val="28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8"/>
          <w:highlight w:val="white"/>
        </w:rPr>
        <w:t>свечей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, лампочкой, зажигалкой, прогладить утюгом через ткань, пока она не проявится. </w:t>
      </w:r>
    </w:p>
    <w:p w:rsidR="00F305D0" w:rsidRDefault="00AA5A30">
      <w:pPr>
        <w:spacing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Написать сообщение </w:t>
      </w:r>
      <w:r>
        <w:rPr>
          <w:rFonts w:ascii="Times New Roman" w:hAnsi="Times New Roman"/>
          <w:sz w:val="28"/>
          <w:highlight w:val="white"/>
          <w:u w:val="single"/>
        </w:rPr>
        <w:t>белым восковым мелком</w:t>
      </w:r>
      <w:r>
        <w:rPr>
          <w:rFonts w:ascii="Times New Roman" w:hAnsi="Times New Roman"/>
          <w:sz w:val="28"/>
          <w:highlight w:val="white"/>
        </w:rPr>
        <w:t xml:space="preserve"> (белым карандашом, </w:t>
      </w:r>
      <w:proofErr w:type="gramStart"/>
      <w:r>
        <w:rPr>
          <w:rFonts w:ascii="Times New Roman" w:hAnsi="Times New Roman"/>
          <w:sz w:val="28"/>
          <w:highlight w:val="white"/>
        </w:rPr>
        <w:t>белой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свечей). Для прочтения – покрасить акварелью.</w:t>
      </w:r>
    </w:p>
    <w:p w:rsidR="00F305D0" w:rsidRDefault="00AA5A30">
      <w:pPr>
        <w:spacing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Написать сообщение молоком. Проявляется при нагревании.</w:t>
      </w:r>
    </w:p>
    <w:p w:rsidR="00F305D0" w:rsidRDefault="00AA5A30">
      <w:pPr>
        <w:spacing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Вдавленная надпись. </w:t>
      </w:r>
      <w:r>
        <w:rPr>
          <w:rFonts w:ascii="Times New Roman" w:hAnsi="Times New Roman"/>
          <w:sz w:val="28"/>
        </w:rPr>
        <w:t>Два листа бумаги кладутся на мягкую поверхность, пишется послание, чтобы оно отпечаталось на нижнем листе. Чтобы прочесть надпись,  ее надо закрасить.</w:t>
      </w:r>
    </w:p>
    <w:p w:rsidR="00C16A10" w:rsidRPr="00C16A10" w:rsidRDefault="00AA5A30" w:rsidP="00C16A10">
      <w:pPr>
        <w:spacing w:after="84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Текст сообщения</w:t>
      </w:r>
      <w:r>
        <w:rPr>
          <w:rFonts w:ascii="Times New Roman" w:hAnsi="Times New Roman"/>
          <w:sz w:val="28"/>
        </w:rPr>
        <w:t>:  номер ДТД, слоган, «Расскажи другу о номере 8-800-2000-122».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3.</w:t>
      </w:r>
      <w:r w:rsidR="00C16A10">
        <w:rPr>
          <w:sz w:val="28"/>
        </w:rPr>
        <w:t xml:space="preserve"> </w:t>
      </w:r>
      <w:r>
        <w:rPr>
          <w:b/>
          <w:sz w:val="28"/>
        </w:rPr>
        <w:t>БОЛОТО</w:t>
      </w:r>
    </w:p>
    <w:p w:rsidR="00C16A10" w:rsidRPr="00C16A10" w:rsidRDefault="00AA5A30" w:rsidP="00C16A1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Участник, стоящий первым, должен провести команду, держащуюся за руки, через болото по «островкам» из картона. Если один из участников срывается с островка или участники расцепляют руки, выполнение задания начинается </w:t>
      </w:r>
      <w:proofErr w:type="gramStart"/>
      <w:r>
        <w:rPr>
          <w:rFonts w:ascii="Times New Roman" w:hAnsi="Times New Roman"/>
          <w:sz w:val="28"/>
          <w:u w:val="single"/>
        </w:rPr>
        <w:t>с начала</w:t>
      </w:r>
      <w:proofErr w:type="gramEnd"/>
      <w:r>
        <w:rPr>
          <w:rFonts w:ascii="Times New Roman" w:hAnsi="Times New Roman"/>
          <w:sz w:val="28"/>
        </w:rPr>
        <w:t>. Ведущим фиксируется время прохождения  «болота» командой и количество попыток.</w:t>
      </w:r>
    </w:p>
    <w:p w:rsidR="00F305D0" w:rsidRPr="00C16A10" w:rsidRDefault="00C16A1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4.</w:t>
      </w:r>
      <w:r>
        <w:rPr>
          <w:sz w:val="28"/>
        </w:rPr>
        <w:t xml:space="preserve"> </w:t>
      </w:r>
      <w:r w:rsidR="00AA5A30">
        <w:rPr>
          <w:b/>
          <w:sz w:val="28"/>
        </w:rPr>
        <w:t>ВИКТОРИНА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</w:rPr>
        <w:t>1. В</w:t>
      </w:r>
      <w:r>
        <w:rPr>
          <w:rFonts w:ascii="Times New Roman" w:hAnsi="Times New Roman"/>
          <w:b/>
          <w:sz w:val="26"/>
        </w:rPr>
        <w:t xml:space="preserve"> каком году появился первый телефон доверия?</w:t>
      </w:r>
    </w:p>
    <w:p w:rsidR="00F305D0" w:rsidRDefault="00AA5A30">
      <w:pPr>
        <w:pStyle w:val="ac"/>
        <w:numPr>
          <w:ilvl w:val="0"/>
          <w:numId w:val="2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1906</w:t>
      </w:r>
    </w:p>
    <w:p w:rsidR="00F305D0" w:rsidRDefault="00AA5A30">
      <w:pPr>
        <w:pStyle w:val="ac"/>
        <w:numPr>
          <w:ilvl w:val="0"/>
          <w:numId w:val="2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1964</w:t>
      </w:r>
    </w:p>
    <w:p w:rsidR="00F305D0" w:rsidRDefault="00AA5A30">
      <w:pPr>
        <w:pStyle w:val="ac"/>
        <w:numPr>
          <w:ilvl w:val="0"/>
          <w:numId w:val="2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2010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 В каком месяце отмечается день детского телефона доверия?</w:t>
      </w:r>
    </w:p>
    <w:p w:rsidR="00F305D0" w:rsidRDefault="00AA5A30">
      <w:pPr>
        <w:pStyle w:val="ac"/>
        <w:numPr>
          <w:ilvl w:val="0"/>
          <w:numId w:val="3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Май</w:t>
      </w:r>
    </w:p>
    <w:p w:rsidR="00F305D0" w:rsidRDefault="00AA5A30">
      <w:pPr>
        <w:pStyle w:val="ac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Сентябрь</w:t>
      </w:r>
    </w:p>
    <w:p w:rsidR="00F305D0" w:rsidRDefault="00AA5A30">
      <w:pPr>
        <w:pStyle w:val="ac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Июнь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 Какие правила работы есть у Детского телефона доверия?</w:t>
      </w:r>
    </w:p>
    <w:p w:rsidR="00F305D0" w:rsidRDefault="00AA5A30">
      <w:pPr>
        <w:pStyle w:val="ac"/>
        <w:numPr>
          <w:ilvl w:val="0"/>
          <w:numId w:val="4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Бесплатно, круглосуточно, безопасно</w:t>
      </w:r>
    </w:p>
    <w:p w:rsidR="00F305D0" w:rsidRDefault="00AA5A30">
      <w:pPr>
        <w:pStyle w:val="ac"/>
        <w:numPr>
          <w:ilvl w:val="0"/>
          <w:numId w:val="4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Анонимно, платно, с 9 до 21</w:t>
      </w:r>
    </w:p>
    <w:p w:rsidR="00F305D0" w:rsidRDefault="00AA5A30">
      <w:pPr>
        <w:pStyle w:val="ac"/>
        <w:numPr>
          <w:ilvl w:val="0"/>
          <w:numId w:val="4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Анонимно, круглосуточно, бесплатно.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4. Кто может обратиться на Детский телефон доверия?</w:t>
      </w:r>
    </w:p>
    <w:p w:rsidR="00F305D0" w:rsidRDefault="00AA5A30">
      <w:pPr>
        <w:pStyle w:val="ac"/>
        <w:numPr>
          <w:ilvl w:val="0"/>
          <w:numId w:val="5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Учителя и родители</w:t>
      </w:r>
    </w:p>
    <w:p w:rsidR="00F305D0" w:rsidRDefault="00AA5A30">
      <w:pPr>
        <w:pStyle w:val="ac"/>
        <w:numPr>
          <w:ilvl w:val="0"/>
          <w:numId w:val="5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Только дети и подростки</w:t>
      </w:r>
    </w:p>
    <w:p w:rsidR="00F305D0" w:rsidRDefault="00AA5A30">
      <w:pPr>
        <w:pStyle w:val="ac"/>
        <w:numPr>
          <w:ilvl w:val="0"/>
          <w:numId w:val="5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Родители и родственники детей</w:t>
      </w:r>
    </w:p>
    <w:p w:rsidR="00F305D0" w:rsidRDefault="00AA5A30">
      <w:pPr>
        <w:pStyle w:val="ac"/>
        <w:numPr>
          <w:ilvl w:val="0"/>
          <w:numId w:val="5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варианты</w:t>
      </w:r>
    </w:p>
    <w:p w:rsidR="00F305D0" w:rsidRDefault="00AA5A30">
      <w:pPr>
        <w:pStyle w:val="ac"/>
        <w:numPr>
          <w:ilvl w:val="0"/>
          <w:numId w:val="5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Дети, подростки и родители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 На телефон доверия обращаются:</w:t>
      </w:r>
    </w:p>
    <w:p w:rsidR="00F305D0" w:rsidRDefault="00AA5A30">
      <w:pPr>
        <w:pStyle w:val="ac"/>
        <w:numPr>
          <w:ilvl w:val="0"/>
          <w:numId w:val="6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Чтобы получить помощь психолога</w:t>
      </w:r>
    </w:p>
    <w:p w:rsidR="00F305D0" w:rsidRDefault="00AA5A30">
      <w:pPr>
        <w:pStyle w:val="ac"/>
        <w:numPr>
          <w:ilvl w:val="0"/>
          <w:numId w:val="6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Когда случился пожар</w:t>
      </w:r>
    </w:p>
    <w:p w:rsidR="00F305D0" w:rsidRDefault="00AA5A30">
      <w:pPr>
        <w:pStyle w:val="ac"/>
        <w:numPr>
          <w:ilvl w:val="0"/>
          <w:numId w:val="6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Чтобы получить помощь психиатра</w:t>
      </w:r>
    </w:p>
    <w:p w:rsidR="00F305D0" w:rsidRDefault="00AA5A30">
      <w:pPr>
        <w:pStyle w:val="ac"/>
        <w:numPr>
          <w:ilvl w:val="0"/>
          <w:numId w:val="6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Когда заблудился в лесу</w:t>
      </w:r>
    </w:p>
    <w:p w:rsidR="00F305D0" w:rsidRDefault="00AA5A30">
      <w:pPr>
        <w:pStyle w:val="ac"/>
        <w:numPr>
          <w:ilvl w:val="0"/>
          <w:numId w:val="6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Когда не можешь сделать уроки</w:t>
      </w:r>
    </w:p>
    <w:p w:rsidR="00F305D0" w:rsidRDefault="00AA5A3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 Сколько лет Детский телефон доверия работает в России?</w:t>
      </w:r>
    </w:p>
    <w:p w:rsidR="00F305D0" w:rsidRDefault="00AA5A30">
      <w:pPr>
        <w:pStyle w:val="ac"/>
        <w:numPr>
          <w:ilvl w:val="0"/>
          <w:numId w:val="7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</w:t>
      </w:r>
    </w:p>
    <w:p w:rsidR="00F305D0" w:rsidRDefault="00AA5A30">
      <w:pPr>
        <w:pStyle w:val="ac"/>
        <w:numPr>
          <w:ilvl w:val="0"/>
          <w:numId w:val="7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</w:p>
    <w:p w:rsidR="00F305D0" w:rsidRDefault="00AA5A30">
      <w:pPr>
        <w:pStyle w:val="ac"/>
        <w:numPr>
          <w:ilvl w:val="0"/>
          <w:numId w:val="7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</w:t>
      </w:r>
    </w:p>
    <w:p w:rsidR="00F305D0" w:rsidRDefault="00AA5A3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7.  Какой телефон у детского телефона доверия?</w:t>
      </w:r>
    </w:p>
    <w:p w:rsidR="00F305D0" w:rsidRDefault="00AA5A30">
      <w:pPr>
        <w:pStyle w:val="ac"/>
        <w:numPr>
          <w:ilvl w:val="0"/>
          <w:numId w:val="8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8-800-2000-112;</w:t>
      </w:r>
    </w:p>
    <w:p w:rsidR="00F305D0" w:rsidRDefault="00AA5A30">
      <w:pPr>
        <w:pStyle w:val="ac"/>
        <w:numPr>
          <w:ilvl w:val="0"/>
          <w:numId w:val="8"/>
        </w:num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8-800-2000-122;</w:t>
      </w:r>
    </w:p>
    <w:p w:rsidR="00F305D0" w:rsidRDefault="00AA5A30">
      <w:pPr>
        <w:pStyle w:val="ac"/>
        <w:numPr>
          <w:ilvl w:val="0"/>
          <w:numId w:val="8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8-800-2002-122</w:t>
      </w:r>
    </w:p>
    <w:p w:rsidR="00F305D0" w:rsidRDefault="00F305D0">
      <w:pPr>
        <w:pStyle w:val="ac"/>
        <w:rPr>
          <w:rFonts w:ascii="Times New Roman" w:hAnsi="Times New Roman"/>
          <w:sz w:val="26"/>
        </w:rPr>
      </w:pPr>
    </w:p>
    <w:p w:rsidR="00F305D0" w:rsidRDefault="00AA5A30">
      <w:pPr>
        <w:pStyle w:val="ac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Засчитывается количество правильных ответов.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5.</w:t>
      </w:r>
      <w:r w:rsidR="00C16A10">
        <w:rPr>
          <w:sz w:val="28"/>
        </w:rPr>
        <w:t xml:space="preserve"> </w:t>
      </w:r>
      <w:r>
        <w:rPr>
          <w:b/>
          <w:sz w:val="28"/>
        </w:rPr>
        <w:t>ПУТЬ ДОВЕРИЯ</w:t>
      </w:r>
    </w:p>
    <w:p w:rsidR="00F305D0" w:rsidRDefault="00AA5A30">
      <w:pPr>
        <w:pStyle w:val="ae"/>
        <w:spacing w:after="151" w:line="335" w:lineRule="atLeast"/>
        <w:ind w:firstLine="708"/>
        <w:jc w:val="both"/>
        <w:rPr>
          <w:sz w:val="28"/>
        </w:rPr>
      </w:pPr>
      <w:r>
        <w:rPr>
          <w:sz w:val="28"/>
        </w:rPr>
        <w:t xml:space="preserve">Из команды выбираются двое добровольцев. Одни из них надевает повязку на глаза, чтобы ничего не видеть. Второй участник должен провести его по помещению, руководя его действиями, к месту, где лежит предмет (блокнот с номером ДТД), взять его и привести обратно. В помещении создается полоса препятствий. Если участник натыкается на препятствие  - пара возвращается на старт. Остальные участники – болельщики. Ведущим фиксируется время прохождения  испытания. 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rPr>
          <w:b/>
          <w:sz w:val="28"/>
        </w:rPr>
      </w:pPr>
      <w:r>
        <w:rPr>
          <w:sz w:val="28"/>
        </w:rPr>
        <w:t xml:space="preserve">Засчитывается время прохождения. 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6.</w:t>
      </w:r>
      <w:r w:rsidR="00C16A10">
        <w:rPr>
          <w:sz w:val="28"/>
        </w:rPr>
        <w:t xml:space="preserve"> </w:t>
      </w:r>
      <w:r>
        <w:rPr>
          <w:b/>
          <w:sz w:val="28"/>
        </w:rPr>
        <w:t>КРОССВОРД</w:t>
      </w:r>
    </w:p>
    <w:p w:rsidR="00F305D0" w:rsidRDefault="00AA5A30">
      <w:pPr>
        <w:pStyle w:val="16"/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доске (ватмане – 3 шт.) написаны слова </w:t>
      </w:r>
      <w:r>
        <w:rPr>
          <w:rFonts w:ascii="Times New Roman" w:hAnsi="Times New Roman"/>
          <w:b/>
          <w:sz w:val="28"/>
        </w:rPr>
        <w:t>«Звоните нам, когда в вашей жизни появляются…»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b/>
          <w:sz w:val="28"/>
        </w:rPr>
        <w:t>«Телефон Доверия»</w:t>
      </w:r>
      <w:r>
        <w:rPr>
          <w:rFonts w:ascii="Times New Roman" w:hAnsi="Times New Roman"/>
          <w:sz w:val="28"/>
        </w:rPr>
        <w:t>. Каждая буква в словах «Телефон Доверия» – подсказка для отгадывания неизвестных слов в кроссворде.</w:t>
      </w:r>
    </w:p>
    <w:p w:rsidR="00F305D0" w:rsidRDefault="00AA5A30">
      <w:pPr>
        <w:pStyle w:val="16"/>
        <w:spacing w:after="0"/>
        <w:ind w:left="0" w:firstLine="360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14 карточек с описанием чувств: </w:t>
      </w:r>
      <w:r>
        <w:rPr>
          <w:rFonts w:ascii="Times New Roman" w:hAnsi="Times New Roman"/>
          <w:b/>
          <w:i/>
          <w:sz w:val="28"/>
          <w:u w:val="single"/>
        </w:rPr>
        <w:t>т</w:t>
      </w:r>
      <w:r>
        <w:rPr>
          <w:rFonts w:ascii="Times New Roman" w:hAnsi="Times New Roman"/>
          <w:i/>
          <w:sz w:val="28"/>
        </w:rPr>
        <w:t>ревога, отв</w:t>
      </w:r>
      <w:r>
        <w:rPr>
          <w:rFonts w:ascii="Times New Roman" w:hAnsi="Times New Roman"/>
          <w:b/>
          <w:i/>
          <w:sz w:val="28"/>
          <w:u w:val="single"/>
        </w:rPr>
        <w:t>е</w:t>
      </w:r>
      <w:r>
        <w:rPr>
          <w:rFonts w:ascii="Times New Roman" w:hAnsi="Times New Roman"/>
          <w:i/>
          <w:sz w:val="28"/>
        </w:rPr>
        <w:t>рж</w:t>
      </w:r>
      <w:r>
        <w:rPr>
          <w:rFonts w:ascii="Times New Roman" w:hAnsi="Times New Roman"/>
          <w:b/>
          <w:i/>
          <w:sz w:val="28"/>
        </w:rPr>
        <w:t>е</w:t>
      </w:r>
      <w:r>
        <w:rPr>
          <w:rFonts w:ascii="Times New Roman" w:hAnsi="Times New Roman"/>
          <w:i/>
          <w:sz w:val="28"/>
        </w:rPr>
        <w:t>нность подав</w:t>
      </w:r>
      <w:r>
        <w:rPr>
          <w:rFonts w:ascii="Times New Roman" w:hAnsi="Times New Roman"/>
          <w:b/>
          <w:i/>
          <w:sz w:val="28"/>
          <w:u w:val="single"/>
        </w:rPr>
        <w:t>л</w:t>
      </w:r>
      <w:r>
        <w:rPr>
          <w:rFonts w:ascii="Times New Roman" w:hAnsi="Times New Roman"/>
          <w:i/>
          <w:sz w:val="28"/>
        </w:rPr>
        <w:t>енность, н</w:t>
      </w:r>
      <w:r>
        <w:rPr>
          <w:rFonts w:ascii="Times New Roman" w:hAnsi="Times New Roman"/>
          <w:b/>
          <w:i/>
          <w:sz w:val="28"/>
          <w:u w:val="single"/>
        </w:rPr>
        <w:t>е</w:t>
      </w:r>
      <w:r>
        <w:rPr>
          <w:rFonts w:ascii="Times New Roman" w:hAnsi="Times New Roman"/>
          <w:i/>
          <w:sz w:val="28"/>
        </w:rPr>
        <w:t xml:space="preserve">признание, </w:t>
      </w:r>
      <w:r>
        <w:rPr>
          <w:rFonts w:ascii="Times New Roman" w:hAnsi="Times New Roman"/>
          <w:b/>
          <w:i/>
          <w:sz w:val="28"/>
          <w:u w:val="single"/>
        </w:rPr>
        <w:t>ф</w:t>
      </w:r>
      <w:r>
        <w:rPr>
          <w:rFonts w:ascii="Times New Roman" w:hAnsi="Times New Roman"/>
          <w:i/>
          <w:sz w:val="28"/>
        </w:rPr>
        <w:t xml:space="preserve">легматичность, </w:t>
      </w:r>
      <w:r>
        <w:rPr>
          <w:rFonts w:ascii="Times New Roman" w:hAnsi="Times New Roman"/>
          <w:b/>
          <w:i/>
          <w:sz w:val="28"/>
          <w:u w:val="single"/>
        </w:rPr>
        <w:t>о</w:t>
      </w:r>
      <w:r>
        <w:rPr>
          <w:rFonts w:ascii="Times New Roman" w:hAnsi="Times New Roman"/>
          <w:i/>
          <w:sz w:val="28"/>
        </w:rPr>
        <w:t>суждение, тревож</w:t>
      </w:r>
      <w:r>
        <w:rPr>
          <w:rFonts w:ascii="Times New Roman" w:hAnsi="Times New Roman"/>
          <w:b/>
          <w:i/>
          <w:sz w:val="28"/>
          <w:u w:val="single"/>
        </w:rPr>
        <w:t>н</w:t>
      </w:r>
      <w:r>
        <w:rPr>
          <w:rFonts w:ascii="Times New Roman" w:hAnsi="Times New Roman"/>
          <w:i/>
          <w:sz w:val="28"/>
        </w:rPr>
        <w:t>ость;       оби</w:t>
      </w:r>
      <w:r>
        <w:rPr>
          <w:rFonts w:ascii="Times New Roman" w:hAnsi="Times New Roman"/>
          <w:b/>
          <w:i/>
          <w:sz w:val="28"/>
          <w:u w:val="single"/>
        </w:rPr>
        <w:t>д</w:t>
      </w:r>
      <w:r>
        <w:rPr>
          <w:rFonts w:ascii="Times New Roman" w:hAnsi="Times New Roman"/>
          <w:i/>
          <w:sz w:val="28"/>
        </w:rPr>
        <w:t>а, из</w:t>
      </w:r>
      <w:r>
        <w:rPr>
          <w:rFonts w:ascii="Times New Roman" w:hAnsi="Times New Roman"/>
          <w:b/>
          <w:i/>
          <w:sz w:val="28"/>
          <w:u w:val="single"/>
        </w:rPr>
        <w:t>о</w:t>
      </w:r>
      <w:r>
        <w:rPr>
          <w:rFonts w:ascii="Times New Roman" w:hAnsi="Times New Roman"/>
          <w:i/>
          <w:sz w:val="28"/>
        </w:rPr>
        <w:t>ляция, разочаро</w:t>
      </w:r>
      <w:r>
        <w:rPr>
          <w:rFonts w:ascii="Times New Roman" w:hAnsi="Times New Roman"/>
          <w:b/>
          <w:i/>
          <w:sz w:val="28"/>
          <w:u w:val="single"/>
        </w:rPr>
        <w:t>в</w:t>
      </w:r>
      <w:r>
        <w:rPr>
          <w:rFonts w:ascii="Times New Roman" w:hAnsi="Times New Roman"/>
          <w:i/>
          <w:sz w:val="28"/>
        </w:rPr>
        <w:t>ание, одиноч</w:t>
      </w:r>
      <w:r>
        <w:rPr>
          <w:rFonts w:ascii="Times New Roman" w:hAnsi="Times New Roman"/>
          <w:b/>
          <w:i/>
          <w:sz w:val="28"/>
          <w:u w:val="single"/>
        </w:rPr>
        <w:t>е</w:t>
      </w:r>
      <w:r>
        <w:rPr>
          <w:rFonts w:ascii="Times New Roman" w:hAnsi="Times New Roman"/>
          <w:i/>
          <w:sz w:val="28"/>
        </w:rPr>
        <w:t>ство, п</w:t>
      </w:r>
      <w:r>
        <w:rPr>
          <w:rFonts w:ascii="Times New Roman" w:hAnsi="Times New Roman"/>
          <w:b/>
          <w:i/>
          <w:sz w:val="28"/>
          <w:u w:val="single"/>
        </w:rPr>
        <w:t>р</w:t>
      </w:r>
      <w:r>
        <w:rPr>
          <w:rFonts w:ascii="Times New Roman" w:hAnsi="Times New Roman"/>
          <w:i/>
          <w:sz w:val="28"/>
        </w:rPr>
        <w:t>отест, бесс</w:t>
      </w:r>
      <w:r>
        <w:rPr>
          <w:rFonts w:ascii="Times New Roman" w:hAnsi="Times New Roman"/>
          <w:b/>
          <w:i/>
          <w:sz w:val="28"/>
          <w:u w:val="single"/>
        </w:rPr>
        <w:t>и</w:t>
      </w:r>
      <w:r>
        <w:rPr>
          <w:rFonts w:ascii="Times New Roman" w:hAnsi="Times New Roman"/>
          <w:i/>
          <w:sz w:val="28"/>
        </w:rPr>
        <w:t>лие, агресси</w:t>
      </w:r>
      <w:r>
        <w:rPr>
          <w:rFonts w:ascii="Times New Roman" w:hAnsi="Times New Roman"/>
          <w:b/>
          <w:i/>
          <w:sz w:val="28"/>
          <w:u w:val="single"/>
        </w:rPr>
        <w:t>я</w:t>
      </w:r>
      <w:proofErr w:type="gramEnd"/>
    </w:p>
    <w:p w:rsidR="00F305D0" w:rsidRDefault="00F305D0">
      <w:pPr>
        <w:spacing w:after="0"/>
        <w:ind w:firstLine="360"/>
        <w:jc w:val="both"/>
        <w:rPr>
          <w:rFonts w:ascii="Times New Roman" w:hAnsi="Times New Roman"/>
          <w:b/>
          <w:sz w:val="24"/>
        </w:rPr>
      </w:pPr>
    </w:p>
    <w:p w:rsidR="00F305D0" w:rsidRDefault="00AA5A3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«ЗВОНИТЕ НАМ, КОГДА В ВАШЕЙ ЖИЗНИ ПОЯВЛЯЮТСЯ…»</w:t>
      </w:r>
    </w:p>
    <w:p w:rsidR="00F305D0" w:rsidRDefault="00F305D0">
      <w:pPr>
        <w:pStyle w:val="16"/>
        <w:spacing w:after="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34"/>
        <w:gridCol w:w="528"/>
        <w:gridCol w:w="544"/>
        <w:gridCol w:w="471"/>
        <w:gridCol w:w="471"/>
        <w:gridCol w:w="528"/>
        <w:gridCol w:w="528"/>
        <w:gridCol w:w="552"/>
        <w:gridCol w:w="528"/>
        <w:gridCol w:w="528"/>
        <w:gridCol w:w="528"/>
        <w:gridCol w:w="528"/>
      </w:tblGrid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З</w:t>
            </w:r>
            <w:proofErr w:type="gramEnd"/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Т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Л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Е</w:t>
            </w:r>
          </w:p>
        </w:tc>
        <w:tc>
          <w:tcPr>
            <w:tcW w:w="53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Ф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О</w:t>
            </w: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Н</w:t>
            </w: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Д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О</w:t>
            </w: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В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</w:rPr>
              <w:t>Р</w:t>
            </w:r>
            <w:proofErr w:type="gramEnd"/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И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Я</w:t>
            </w:r>
          </w:p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3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Ы</w:t>
            </w:r>
            <w:proofErr w:type="gramEnd"/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3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3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Ь</w:t>
            </w: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Ш</w:t>
            </w:r>
            <w:proofErr w:type="gramEnd"/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</w:tr>
      <w:tr w:rsidR="00F305D0"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Ь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4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1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528" w:type="dxa"/>
          </w:tcPr>
          <w:p w:rsidR="00F305D0" w:rsidRDefault="00F305D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  <w:tc>
          <w:tcPr>
            <w:tcW w:w="528" w:type="dxa"/>
          </w:tcPr>
          <w:p w:rsidR="00F305D0" w:rsidRDefault="00F305D0"/>
        </w:tc>
      </w:tr>
    </w:tbl>
    <w:p w:rsidR="00F305D0" w:rsidRDefault="00F305D0" w:rsidP="00C16A10">
      <w:pPr>
        <w:pStyle w:val="16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F305D0" w:rsidRDefault="00AA5A30">
      <w:pPr>
        <w:pStyle w:val="16"/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Карточки на слова в кроссворде:</w:t>
      </w:r>
    </w:p>
    <w:p w:rsidR="00F305D0" w:rsidRDefault="00F305D0">
      <w:pPr>
        <w:pStyle w:val="16"/>
        <w:spacing w:after="0"/>
        <w:jc w:val="both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35"/>
      </w:tblGrid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ТРЕВОГ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чувство беспокойства, неопределенный страх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ОГОРЧЕНИЕ-</w:t>
            </w:r>
            <w:r>
              <w:rPr>
                <w:rFonts w:ascii="Times New Roman" w:hAnsi="Times New Roman"/>
                <w:sz w:val="28"/>
              </w:rPr>
              <w:t>чувство разочарования, досады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ПОДАВЛЕННОСТЬ – </w:t>
            </w:r>
            <w:r>
              <w:rPr>
                <w:rFonts w:ascii="Times New Roman" w:hAnsi="Times New Roman"/>
                <w:sz w:val="28"/>
              </w:rPr>
              <w:t>плохое настроение, угнетенность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ВОЛНЕНИЕ –</w:t>
            </w:r>
            <w:r>
              <w:rPr>
                <w:rFonts w:ascii="Times New Roman" w:hAnsi="Times New Roman"/>
                <w:sz w:val="28"/>
              </w:rPr>
              <w:t xml:space="preserve"> чувство беспокойства, трепета, доходящего иногда до паники, перед чем-то важным или значимым событием.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ФОБИЯ –</w:t>
            </w:r>
            <w:r>
              <w:rPr>
                <w:rFonts w:ascii="Times New Roman" w:hAnsi="Times New Roman"/>
                <w:sz w:val="28"/>
              </w:rPr>
              <w:t xml:space="preserve"> определенный страх чего или кого либо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ТОСКА - </w:t>
            </w:r>
            <w:r>
              <w:rPr>
                <w:rFonts w:ascii="Times New Roman" w:hAnsi="Times New Roman"/>
                <w:sz w:val="28"/>
              </w:rPr>
              <w:t xml:space="preserve">мучительные воспоминания о </w:t>
            </w:r>
            <w:proofErr w:type="gramStart"/>
            <w:r>
              <w:rPr>
                <w:rFonts w:ascii="Times New Roman" w:hAnsi="Times New Roman"/>
                <w:sz w:val="28"/>
              </w:rPr>
              <w:t>потерянном</w:t>
            </w:r>
            <w:proofErr w:type="gramEnd"/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УНЫНИЕ –</w:t>
            </w:r>
            <w:r>
              <w:rPr>
                <w:rFonts w:ascii="Times New Roman" w:hAnsi="Times New Roman"/>
                <w:sz w:val="28"/>
              </w:rPr>
              <w:t xml:space="preserve"> чувство безнадежности вплоть до отсутствия веры в себя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ОБИДА - </w:t>
            </w:r>
            <w:r>
              <w:rPr>
                <w:rFonts w:ascii="Times New Roman" w:hAnsi="Times New Roman"/>
                <w:sz w:val="28"/>
              </w:rPr>
              <w:t>досадное чувство разочарования в ком-то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ЗЛОСТЬ – </w:t>
            </w:r>
            <w:r>
              <w:rPr>
                <w:rFonts w:ascii="Times New Roman" w:hAnsi="Times New Roman"/>
                <w:sz w:val="28"/>
              </w:rPr>
              <w:t>агрессивное состояние по отношению к окружающим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РАВНОДУШИЕ – </w:t>
            </w:r>
            <w:r>
              <w:rPr>
                <w:rFonts w:ascii="Times New Roman" w:hAnsi="Times New Roman"/>
                <w:sz w:val="28"/>
              </w:rPr>
              <w:t>эмоциональная холодность, безразличие, апатия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ОДИНОЧЕСТВО – </w:t>
            </w:r>
            <w:r>
              <w:rPr>
                <w:rFonts w:ascii="Times New Roman" w:hAnsi="Times New Roman"/>
                <w:sz w:val="28"/>
              </w:rPr>
              <w:t>чувство изолированности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ПРОТЕСТ – </w:t>
            </w:r>
            <w:r>
              <w:rPr>
                <w:rFonts w:ascii="Times New Roman" w:hAnsi="Times New Roman"/>
                <w:sz w:val="28"/>
              </w:rPr>
              <w:t>негативная, демонстративная реакция на обращение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БЕССИЛИЕ – </w:t>
            </w:r>
            <w:r>
              <w:rPr>
                <w:rFonts w:ascii="Times New Roman" w:hAnsi="Times New Roman"/>
                <w:sz w:val="28"/>
              </w:rPr>
              <w:t>чувство неспособности решить задачу (проблему)</w:t>
            </w:r>
          </w:p>
        </w:tc>
      </w:tr>
      <w:tr w:rsidR="00F305D0">
        <w:tc>
          <w:tcPr>
            <w:tcW w:w="8635" w:type="dxa"/>
          </w:tcPr>
          <w:p w:rsidR="00F305D0" w:rsidRDefault="00AA5A30">
            <w:pPr>
              <w:pStyle w:val="1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АГРЕССИ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стремление подавить и подчинить себе волю другого</w:t>
            </w:r>
          </w:p>
        </w:tc>
      </w:tr>
    </w:tbl>
    <w:p w:rsidR="00F305D0" w:rsidRPr="00C16A10" w:rsidRDefault="00C16A10" w:rsidP="00C16A10">
      <w:pPr>
        <w:pStyle w:val="ae"/>
        <w:spacing w:after="151" w:line="335" w:lineRule="atLeast"/>
        <w:rPr>
          <w:b/>
          <w:sz w:val="28"/>
        </w:rPr>
      </w:pPr>
      <w:r>
        <w:rPr>
          <w:sz w:val="28"/>
        </w:rPr>
        <w:t xml:space="preserve">        </w:t>
      </w:r>
      <w:r w:rsidR="00AA5A30">
        <w:rPr>
          <w:sz w:val="28"/>
        </w:rPr>
        <w:t>З</w:t>
      </w:r>
      <w:r>
        <w:rPr>
          <w:sz w:val="28"/>
        </w:rPr>
        <w:t>асчитывается время прохождения.</w:t>
      </w:r>
    </w:p>
    <w:p w:rsidR="00F305D0" w:rsidRPr="00C16A10" w:rsidRDefault="00AA5A30" w:rsidP="00C16A10">
      <w:pPr>
        <w:pStyle w:val="ae"/>
        <w:spacing w:after="151" w:line="335" w:lineRule="atLeast"/>
        <w:ind w:firstLine="708"/>
        <w:jc w:val="center"/>
        <w:rPr>
          <w:sz w:val="28"/>
        </w:rPr>
      </w:pPr>
      <w:r w:rsidRPr="00C16A10">
        <w:rPr>
          <w:b/>
          <w:sz w:val="28"/>
        </w:rPr>
        <w:t>7.</w:t>
      </w:r>
      <w:r w:rsidR="00C16A10">
        <w:rPr>
          <w:sz w:val="28"/>
        </w:rPr>
        <w:t xml:space="preserve"> </w:t>
      </w:r>
      <w:r>
        <w:rPr>
          <w:b/>
          <w:sz w:val="28"/>
        </w:rPr>
        <w:t>ВЕРЮ-НЕ ВЕРЮ</w:t>
      </w:r>
    </w:p>
    <w:p w:rsidR="00F305D0" w:rsidRDefault="00AA5A30">
      <w:pPr>
        <w:pStyle w:val="23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Верите ли Вы, что …</w:t>
      </w:r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телефон доверия появился в 1906 году? </w:t>
      </w:r>
      <w:r>
        <w:rPr>
          <w:rFonts w:ascii="Times New Roman" w:hAnsi="Times New Roman"/>
          <w:b/>
          <w:sz w:val="28"/>
        </w:rPr>
        <w:t xml:space="preserve">(да) </w:t>
      </w:r>
      <w:r>
        <w:rPr>
          <w:rFonts w:ascii="Times New Roman" w:hAnsi="Times New Roman"/>
          <w:sz w:val="28"/>
        </w:rPr>
        <w:t xml:space="preserve"> </w:t>
      </w:r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один человек опубликовал свой домашний телефон в газете и предложил всем, кому нужна поддержка, звонить ему. Так появился Телефон доверия? </w:t>
      </w:r>
      <w:r>
        <w:rPr>
          <w:rFonts w:ascii="Times New Roman" w:hAnsi="Times New Roman"/>
          <w:b/>
          <w:sz w:val="28"/>
        </w:rPr>
        <w:t>(да)</w:t>
      </w:r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звонивший, обратившись на телефон доверия, обязан отвечать на все вопросы, заданные консультантом </w:t>
      </w:r>
      <w:r>
        <w:rPr>
          <w:rFonts w:ascii="Times New Roman" w:hAnsi="Times New Roman"/>
          <w:b/>
          <w:sz w:val="28"/>
        </w:rPr>
        <w:t>(нет)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инициатором появления такого телефона явился продавец телефонов (священник Чад Вара)? </w:t>
      </w:r>
      <w:r>
        <w:rPr>
          <w:rFonts w:ascii="Times New Roman" w:hAnsi="Times New Roman"/>
          <w:b/>
          <w:sz w:val="28"/>
        </w:rPr>
        <w:t>(да)</w:t>
      </w:r>
      <w:r>
        <w:rPr>
          <w:rFonts w:ascii="Times New Roman" w:hAnsi="Times New Roman"/>
          <w:sz w:val="28"/>
        </w:rPr>
        <w:t xml:space="preserve"> </w:t>
      </w:r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 доверия служит для раннего выявления семейного неблагополучия, создания условий для незамедлительной помощи детям, пострадавшим от жестокого обращения </w:t>
      </w:r>
      <w:r>
        <w:rPr>
          <w:rFonts w:ascii="Times New Roman" w:hAnsi="Times New Roman"/>
          <w:b/>
          <w:sz w:val="28"/>
        </w:rPr>
        <w:t>(да)</w:t>
      </w:r>
      <w:r>
        <w:rPr>
          <w:rFonts w:ascii="Times New Roman" w:hAnsi="Times New Roman"/>
          <w:sz w:val="28"/>
        </w:rPr>
        <w:t xml:space="preserve"> </w:t>
      </w:r>
    </w:p>
    <w:p w:rsidR="00F305D0" w:rsidRDefault="00AA5A3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правда ли, что по телефону доверия можно узнать о </w:t>
      </w:r>
      <w:proofErr w:type="gramStart"/>
      <w:r>
        <w:rPr>
          <w:rFonts w:ascii="Times New Roman" w:hAnsi="Times New Roman"/>
          <w:sz w:val="28"/>
        </w:rPr>
        <w:t>звонившем</w:t>
      </w:r>
      <w:proofErr w:type="gramEnd"/>
      <w:r>
        <w:rPr>
          <w:rFonts w:ascii="Times New Roman" w:hAnsi="Times New Roman"/>
          <w:sz w:val="28"/>
        </w:rPr>
        <w:t xml:space="preserve"> всю информацию, адрес проживания, фамилию и др. </w:t>
      </w:r>
      <w:r>
        <w:rPr>
          <w:rFonts w:ascii="Times New Roman" w:hAnsi="Times New Roman"/>
          <w:b/>
          <w:sz w:val="28"/>
        </w:rPr>
        <w:t>(нет)</w:t>
      </w:r>
      <w:r>
        <w:rPr>
          <w:rFonts w:ascii="Times New Roman" w:hAnsi="Times New Roman"/>
          <w:sz w:val="28"/>
        </w:rPr>
        <w:t xml:space="preserve"> </w:t>
      </w:r>
    </w:p>
    <w:p w:rsidR="00F305D0" w:rsidRPr="00C16A10" w:rsidRDefault="00AA5A30" w:rsidP="00C16A10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консультант на телефоне доверия обязан представиться, назвать свою фамилию имя отчество</w:t>
      </w:r>
      <w:r>
        <w:rPr>
          <w:rFonts w:ascii="Times New Roman" w:hAnsi="Times New Roman"/>
          <w:b/>
          <w:sz w:val="28"/>
        </w:rPr>
        <w:t xml:space="preserve"> (нет)</w:t>
      </w:r>
      <w:r>
        <w:rPr>
          <w:rFonts w:ascii="Times New Roman" w:hAnsi="Times New Roman"/>
          <w:sz w:val="28"/>
        </w:rPr>
        <w:t xml:space="preserve"> </w:t>
      </w:r>
    </w:p>
    <w:p w:rsidR="00F305D0" w:rsidRDefault="00AA5A30" w:rsidP="00C16A10">
      <w:pPr>
        <w:pStyle w:val="ae"/>
        <w:spacing w:after="151" w:line="335" w:lineRule="atLeast"/>
        <w:ind w:firstLine="708"/>
        <w:rPr>
          <w:b/>
          <w:sz w:val="28"/>
        </w:rPr>
      </w:pPr>
      <w:r>
        <w:rPr>
          <w:sz w:val="28"/>
        </w:rPr>
        <w:t>Засчитывается количество правильных ответов</w:t>
      </w:r>
    </w:p>
    <w:p w:rsidR="00F305D0" w:rsidRDefault="00AA5A30" w:rsidP="00C16A10">
      <w:pPr>
        <w:pStyle w:val="ae"/>
        <w:spacing w:after="151" w:line="335" w:lineRule="atLeast"/>
        <w:ind w:firstLine="708"/>
        <w:jc w:val="center"/>
        <w:rPr>
          <w:b/>
          <w:sz w:val="28"/>
        </w:rPr>
      </w:pPr>
      <w:r>
        <w:rPr>
          <w:b/>
          <w:sz w:val="28"/>
        </w:rPr>
        <w:t>8.</w:t>
      </w:r>
      <w:r w:rsidR="00C16A10">
        <w:rPr>
          <w:b/>
          <w:sz w:val="28"/>
        </w:rPr>
        <w:t xml:space="preserve"> </w:t>
      </w:r>
      <w:r>
        <w:rPr>
          <w:b/>
          <w:sz w:val="28"/>
        </w:rPr>
        <w:t>БАШНЯ ДРУЖБЫ</w:t>
      </w:r>
    </w:p>
    <w:p w:rsidR="00F305D0" w:rsidRDefault="00AA5A30" w:rsidP="00C16A10">
      <w:pPr>
        <w:pStyle w:val="ae"/>
        <w:spacing w:beforeAutospacing="0" w:after="0" w:afterAutospacing="0"/>
        <w:ind w:firstLine="708"/>
        <w:rPr>
          <w:sz w:val="28"/>
        </w:rPr>
      </w:pPr>
      <w:r>
        <w:rPr>
          <w:sz w:val="28"/>
        </w:rPr>
        <w:t xml:space="preserve">Каждому члену команды дается индивидуальное задание (карточки), каждый лист является строго конфиденциальным для одного участника.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Зеленая башня имеет 10 этажей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Вся башня имеет черный контур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Над башней развивается красный флаг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В башне 6 окон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У башни слева забор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На первом этаже башни вход – большая дверь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Из окна последнего этажа свисает длинная лестница</w:t>
            </w:r>
          </w:p>
        </w:tc>
      </w:tr>
      <w:tr w:rsidR="00F305D0">
        <w:tc>
          <w:tcPr>
            <w:tcW w:w="9355" w:type="dxa"/>
          </w:tcPr>
          <w:p w:rsidR="00F305D0" w:rsidRDefault="00AA5A30">
            <w:pPr>
              <w:pStyle w:val="ae"/>
              <w:rPr>
                <w:sz w:val="28"/>
              </w:rPr>
            </w:pPr>
            <w:r>
              <w:rPr>
                <w:sz w:val="28"/>
              </w:rPr>
              <w:t>Справа от башни растет большое дерево</w:t>
            </w:r>
          </w:p>
        </w:tc>
      </w:tr>
    </w:tbl>
    <w:p w:rsidR="00C16A10" w:rsidRDefault="00C16A10" w:rsidP="00C16A10">
      <w:pPr>
        <w:pStyle w:val="ae"/>
        <w:spacing w:after="0"/>
        <w:rPr>
          <w:sz w:val="28"/>
        </w:rPr>
      </w:pPr>
    </w:p>
    <w:p w:rsidR="00F305D0" w:rsidRDefault="00AA5A30" w:rsidP="00C16A10">
      <w:pPr>
        <w:pStyle w:val="ae"/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Участникам запрещено разговаривать и вообще как-нибудь использовать голос.</w:t>
      </w:r>
    </w:p>
    <w:p w:rsidR="00F305D0" w:rsidRDefault="00AA5A30">
      <w:pPr>
        <w:pStyle w:val="ae"/>
        <w:spacing w:after="151" w:line="335" w:lineRule="atLeast"/>
        <w:ind w:firstLine="708"/>
        <w:rPr>
          <w:b/>
          <w:sz w:val="28"/>
        </w:rPr>
      </w:pPr>
      <w:r>
        <w:rPr>
          <w:sz w:val="28"/>
        </w:rPr>
        <w:t>Засчитывается время прохождения и совпадения с заданием.</w:t>
      </w:r>
    </w:p>
    <w:p w:rsidR="00F305D0" w:rsidRDefault="00F305D0">
      <w:pPr>
        <w:spacing w:after="300"/>
        <w:outlineLvl w:val="1"/>
        <w:rPr>
          <w:rFonts w:ascii="Helvetica" w:hAnsi="Helvetica"/>
          <w:b/>
          <w:sz w:val="36"/>
        </w:rPr>
      </w:pPr>
    </w:p>
    <w:p w:rsidR="00F305D0" w:rsidRDefault="00F305D0">
      <w:pPr>
        <w:spacing w:after="300"/>
        <w:outlineLvl w:val="1"/>
        <w:rPr>
          <w:rFonts w:ascii="Helvetica" w:hAnsi="Helvetica"/>
          <w:b/>
          <w:sz w:val="36"/>
        </w:rPr>
      </w:pPr>
    </w:p>
    <w:p w:rsidR="00F305D0" w:rsidRDefault="00F305D0"/>
    <w:sectPr w:rsidR="00F305D0">
      <w:pgSz w:w="11906" w:h="16838"/>
      <w:pgMar w:top="426" w:right="850" w:bottom="396" w:left="15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50D"/>
    <w:multiLevelType w:val="multilevel"/>
    <w:tmpl w:val="D7EE4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640F58"/>
    <w:multiLevelType w:val="multilevel"/>
    <w:tmpl w:val="97728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34426E"/>
    <w:multiLevelType w:val="multilevel"/>
    <w:tmpl w:val="6AB2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5EB0850"/>
    <w:multiLevelType w:val="multilevel"/>
    <w:tmpl w:val="4E1AA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EE1787"/>
    <w:multiLevelType w:val="multilevel"/>
    <w:tmpl w:val="819A8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F735F99"/>
    <w:multiLevelType w:val="multilevel"/>
    <w:tmpl w:val="7E9486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78AE090B"/>
    <w:multiLevelType w:val="multilevel"/>
    <w:tmpl w:val="2AA8D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57ACB"/>
    <w:multiLevelType w:val="multilevel"/>
    <w:tmpl w:val="38CEC8D4"/>
    <w:lvl w:ilvl="0">
      <w:start w:val="1"/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8">
    <w:nsid w:val="7F7D22DD"/>
    <w:multiLevelType w:val="multilevel"/>
    <w:tmpl w:val="44E8E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305D0"/>
    <w:rsid w:val="00AA5A30"/>
    <w:rsid w:val="00C16A10"/>
    <w:rsid w:val="00F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outlineLvl w:val="1"/>
    </w:pPr>
    <w:rPr>
      <w:rFonts w:ascii="Times New Roman" w:hAnsi="Times New Roman"/>
      <w:b/>
      <w:color w:val="333333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customStyle="1" w:styleId="23">
    <w:name w:val="Абзац списка2"/>
    <w:basedOn w:val="a"/>
    <w:link w:val="24"/>
    <w:pPr>
      <w:ind w:left="720"/>
      <w:contextualSpacing/>
    </w:pPr>
    <w:rPr>
      <w:rFonts w:ascii="Calibri" w:hAnsi="Calibri"/>
    </w:rPr>
  </w:style>
  <w:style w:type="character" w:customStyle="1" w:styleId="24">
    <w:name w:val="Абзац списка2"/>
    <w:basedOn w:val="1"/>
    <w:link w:val="2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Абзац списка1"/>
    <w:basedOn w:val="a"/>
    <w:link w:val="17"/>
    <w:pPr>
      <w:ind w:left="720"/>
      <w:contextualSpacing/>
    </w:pPr>
    <w:rPr>
      <w:rFonts w:ascii="Calibri" w:hAnsi="Calibri"/>
    </w:rPr>
  </w:style>
  <w:style w:type="character" w:customStyle="1" w:styleId="17">
    <w:name w:val="Абзац списка1"/>
    <w:basedOn w:val="1"/>
    <w:link w:val="16"/>
    <w:rPr>
      <w:rFonts w:ascii="Calibri" w:hAnsi="Calibri"/>
    </w:rPr>
  </w:style>
  <w:style w:type="paragraph" w:customStyle="1" w:styleId="18">
    <w:name w:val="Выделение1"/>
    <w:basedOn w:val="13"/>
    <w:link w:val="19"/>
    <w:rPr>
      <w:i/>
    </w:rPr>
  </w:style>
  <w:style w:type="character" w:customStyle="1" w:styleId="19">
    <w:name w:val="Выделение1"/>
    <w:basedOn w:val="15"/>
    <w:link w:val="18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сновной шрифт абзаца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color w:val="333333"/>
      <w:sz w:val="3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outlineLvl w:val="1"/>
    </w:pPr>
    <w:rPr>
      <w:rFonts w:ascii="Times New Roman" w:hAnsi="Times New Roman"/>
      <w:b/>
      <w:color w:val="333333"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customStyle="1" w:styleId="23">
    <w:name w:val="Абзац списка2"/>
    <w:basedOn w:val="a"/>
    <w:link w:val="24"/>
    <w:pPr>
      <w:ind w:left="720"/>
      <w:contextualSpacing/>
    </w:pPr>
    <w:rPr>
      <w:rFonts w:ascii="Calibri" w:hAnsi="Calibri"/>
    </w:rPr>
  </w:style>
  <w:style w:type="character" w:customStyle="1" w:styleId="24">
    <w:name w:val="Абзац списка2"/>
    <w:basedOn w:val="1"/>
    <w:link w:val="23"/>
    <w:rPr>
      <w:rFonts w:ascii="Calibri" w:hAnsi="Calibri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Абзац списка1"/>
    <w:basedOn w:val="a"/>
    <w:link w:val="17"/>
    <w:pPr>
      <w:ind w:left="720"/>
      <w:contextualSpacing/>
    </w:pPr>
    <w:rPr>
      <w:rFonts w:ascii="Calibri" w:hAnsi="Calibri"/>
    </w:rPr>
  </w:style>
  <w:style w:type="character" w:customStyle="1" w:styleId="17">
    <w:name w:val="Абзац списка1"/>
    <w:basedOn w:val="1"/>
    <w:link w:val="16"/>
    <w:rPr>
      <w:rFonts w:ascii="Calibri" w:hAnsi="Calibri"/>
    </w:rPr>
  </w:style>
  <w:style w:type="paragraph" w:customStyle="1" w:styleId="18">
    <w:name w:val="Выделение1"/>
    <w:basedOn w:val="13"/>
    <w:link w:val="19"/>
    <w:rPr>
      <w:i/>
    </w:rPr>
  </w:style>
  <w:style w:type="character" w:customStyle="1" w:styleId="19">
    <w:name w:val="Выделение1"/>
    <w:basedOn w:val="15"/>
    <w:link w:val="18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Основной шрифт абзаца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color w:val="333333"/>
      <w:sz w:val="3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1583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MWmn</cp:lastModifiedBy>
  <cp:revision>3</cp:revision>
  <dcterms:created xsi:type="dcterms:W3CDTF">2023-09-20T16:13:00Z</dcterms:created>
  <dcterms:modified xsi:type="dcterms:W3CDTF">2023-09-21T10:08:00Z</dcterms:modified>
</cp:coreProperties>
</file>