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CA16" w14:textId="77777777" w:rsidR="001A41BB" w:rsidRPr="0067401D" w:rsidRDefault="001A41BB" w:rsidP="001A41BB">
      <w:pPr>
        <w:ind w:left="4248" w:firstLine="708"/>
      </w:pPr>
      <w:r w:rsidRPr="0067401D">
        <w:t>Приложение</w:t>
      </w:r>
    </w:p>
    <w:p w14:paraId="79B87E2A" w14:textId="77777777" w:rsidR="001A41BB" w:rsidRPr="0067401D" w:rsidRDefault="001A41BB" w:rsidP="001A41BB">
      <w:pPr>
        <w:ind w:left="4956"/>
      </w:pPr>
      <w:r>
        <w:t xml:space="preserve">к приказу от 27.03.2024 </w:t>
      </w:r>
      <w:r w:rsidRPr="0067401D">
        <w:t xml:space="preserve">№ </w:t>
      </w:r>
      <w:r>
        <w:t>90</w:t>
      </w:r>
    </w:p>
    <w:p w14:paraId="35CCF8BC" w14:textId="77777777" w:rsidR="001A41BB" w:rsidRDefault="001A41BB" w:rsidP="001A41BB">
      <w:pPr>
        <w:ind w:left="705"/>
        <w:jc w:val="center"/>
        <w:rPr>
          <w:b/>
        </w:rPr>
      </w:pPr>
    </w:p>
    <w:p w14:paraId="136F184B" w14:textId="77777777" w:rsidR="001A41BB" w:rsidRDefault="001A41BB" w:rsidP="001A41BB">
      <w:pPr>
        <w:ind w:left="705"/>
        <w:jc w:val="center"/>
        <w:rPr>
          <w:b/>
        </w:rPr>
      </w:pPr>
    </w:p>
    <w:p w14:paraId="2803C07A" w14:textId="77777777" w:rsidR="001A41BB" w:rsidRPr="0067401D" w:rsidRDefault="001A41BB" w:rsidP="001A41BB">
      <w:pPr>
        <w:ind w:left="705"/>
        <w:jc w:val="center"/>
        <w:rPr>
          <w:b/>
        </w:rPr>
      </w:pPr>
      <w:r w:rsidRPr="0067401D">
        <w:rPr>
          <w:b/>
        </w:rPr>
        <w:t xml:space="preserve">Положение о конфликте интересов </w:t>
      </w:r>
      <w:bookmarkStart w:id="0" w:name="_Hlk162873334"/>
      <w:r>
        <w:rPr>
          <w:b/>
        </w:rPr>
        <w:t>в г</w:t>
      </w:r>
      <w:r w:rsidRPr="0067401D">
        <w:rPr>
          <w:b/>
        </w:rPr>
        <w:t>осударственно</w:t>
      </w:r>
      <w:r>
        <w:rPr>
          <w:b/>
        </w:rPr>
        <w:t>м</w:t>
      </w:r>
      <w:r w:rsidRPr="0067401D">
        <w:rPr>
          <w:b/>
        </w:rPr>
        <w:t xml:space="preserve"> областно</w:t>
      </w:r>
      <w:r>
        <w:rPr>
          <w:b/>
        </w:rPr>
        <w:t>м</w:t>
      </w:r>
      <w:r w:rsidRPr="0067401D">
        <w:rPr>
          <w:b/>
        </w:rPr>
        <w:t xml:space="preserve"> бюджетно</w:t>
      </w:r>
      <w:r>
        <w:rPr>
          <w:b/>
        </w:rPr>
        <w:t>м</w:t>
      </w:r>
      <w:r w:rsidRPr="0067401D">
        <w:rPr>
          <w:b/>
        </w:rPr>
        <w:t xml:space="preserve"> учреждени</w:t>
      </w:r>
      <w:r>
        <w:rPr>
          <w:b/>
        </w:rPr>
        <w:t xml:space="preserve">и </w:t>
      </w:r>
      <w:r w:rsidRPr="0067401D">
        <w:rPr>
          <w:b/>
        </w:rPr>
        <w:t xml:space="preserve">социального обслуживания населения </w:t>
      </w:r>
      <w:bookmarkEnd w:id="0"/>
    </w:p>
    <w:p w14:paraId="32FBC9E2" w14:textId="77777777" w:rsidR="001A41BB" w:rsidRPr="0067401D" w:rsidRDefault="001A41BB" w:rsidP="001A41BB">
      <w:pPr>
        <w:ind w:left="705"/>
        <w:jc w:val="center"/>
        <w:rPr>
          <w:b/>
        </w:rPr>
      </w:pPr>
      <w:r w:rsidRPr="0067401D">
        <w:rPr>
          <w:b/>
        </w:rPr>
        <w:t>«Мурманский центр социальной помощи семье и детям»</w:t>
      </w:r>
    </w:p>
    <w:p w14:paraId="007CBA79" w14:textId="77777777" w:rsidR="001A41BB" w:rsidRPr="0067401D" w:rsidRDefault="001A41BB" w:rsidP="001A41BB"/>
    <w:p w14:paraId="4C0A5F7D" w14:textId="77777777" w:rsidR="001A41BB" w:rsidRPr="0067401D" w:rsidRDefault="001A41BB" w:rsidP="001A41BB">
      <w:pPr>
        <w:jc w:val="center"/>
        <w:rPr>
          <w:b/>
        </w:rPr>
      </w:pPr>
      <w:r w:rsidRPr="0067401D">
        <w:rPr>
          <w:b/>
        </w:rPr>
        <w:t>1. Общие положения</w:t>
      </w:r>
    </w:p>
    <w:p w14:paraId="44FE2CB5" w14:textId="77777777" w:rsidR="001A41BB" w:rsidRPr="00926351" w:rsidRDefault="001A41BB" w:rsidP="001A41BB">
      <w:pPr>
        <w:jc w:val="center"/>
      </w:pPr>
    </w:p>
    <w:p w14:paraId="6605E914" w14:textId="77777777" w:rsidR="001A41BB" w:rsidRDefault="001A41BB" w:rsidP="001A41BB">
      <w:pPr>
        <w:jc w:val="both"/>
      </w:pPr>
      <w:r>
        <w:tab/>
      </w:r>
      <w:r w:rsidRPr="0067401D">
        <w:t>1.</w:t>
      </w:r>
      <w:r>
        <w:t>1</w:t>
      </w:r>
      <w:r w:rsidRPr="0067401D">
        <w:t xml:space="preserve">. Настоящее Положение </w:t>
      </w:r>
      <w:r w:rsidRPr="00B64ADD">
        <w:t xml:space="preserve">о конфликте интересов в государственном областном бюджетном учреждении социального обслуживания населения «Мурманский центр социальной помощи семье и детям» </w:t>
      </w:r>
      <w:r>
        <w:t xml:space="preserve">(далее - учреждение) </w:t>
      </w:r>
      <w:r w:rsidRPr="0067401D">
        <w:t>устанавл</w:t>
      </w:r>
      <w:r>
        <w:t>ивает</w:t>
      </w:r>
      <w:r w:rsidRPr="0067401D">
        <w:t xml:space="preserve"> поряд</w:t>
      </w:r>
      <w:r>
        <w:t>ок</w:t>
      </w:r>
      <w:r w:rsidRPr="0067401D">
        <w:t xml:space="preserve"> выявления и урегулирования конфликтов интересов, возникающих у работников</w:t>
      </w:r>
      <w:r w:rsidRPr="00B64ADD">
        <w:t xml:space="preserve"> учреждения </w:t>
      </w:r>
      <w:r w:rsidRPr="0067401D">
        <w:t>в ходе выполнения ими трудовых обязанностей.</w:t>
      </w:r>
    </w:p>
    <w:p w14:paraId="0BCB8F7E" w14:textId="77777777" w:rsidR="001A41BB" w:rsidRPr="00B64ADD" w:rsidRDefault="001A41BB" w:rsidP="001A41BB">
      <w:pPr>
        <w:ind w:firstLine="708"/>
        <w:jc w:val="both"/>
        <w:rPr>
          <w:rFonts w:eastAsiaTheme="minorEastAsia"/>
        </w:rPr>
      </w:pPr>
      <w:r w:rsidRPr="0067401D">
        <w:t>1.</w:t>
      </w:r>
      <w:r>
        <w:t>2</w:t>
      </w:r>
      <w:r w:rsidRPr="0067401D">
        <w:t xml:space="preserve">. Настоящее Положение </w:t>
      </w:r>
      <w:r>
        <w:t>разработано в соответствии с</w:t>
      </w:r>
      <w:r w:rsidRPr="0067401D">
        <w:t xml:space="preserve"> </w:t>
      </w:r>
      <w:r>
        <w:t>Федеральным законом</w:t>
      </w:r>
      <w:r w:rsidRPr="0067401D">
        <w:t xml:space="preserve"> от 25.12.2008 № 273-ФЗ</w:t>
      </w:r>
      <w:r>
        <w:t xml:space="preserve"> «О противодействии коррупции», </w:t>
      </w:r>
      <w:r>
        <w:rPr>
          <w:rFonts w:eastAsiaTheme="minorEastAsia"/>
        </w:rPr>
        <w:t xml:space="preserve">Кодексом </w:t>
      </w:r>
      <w:r w:rsidRPr="00A21F0F">
        <w:rPr>
          <w:rFonts w:eastAsiaTheme="minorEastAsia"/>
        </w:rPr>
        <w:t xml:space="preserve">этики и служебного поведения работников </w:t>
      </w:r>
      <w:r>
        <w:rPr>
          <w:rFonts w:eastAsiaTheme="minorEastAsia"/>
        </w:rPr>
        <w:t xml:space="preserve">учреждения. </w:t>
      </w:r>
    </w:p>
    <w:p w14:paraId="1B4C857B" w14:textId="77777777" w:rsidR="001A41BB" w:rsidRPr="0067401D" w:rsidRDefault="001A41BB" w:rsidP="001A41BB">
      <w:pPr>
        <w:jc w:val="both"/>
      </w:pPr>
      <w:r>
        <w:tab/>
      </w:r>
      <w:r w:rsidRPr="0067401D"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t>у</w:t>
      </w:r>
      <w:r w:rsidRPr="0067401D">
        <w:t xml:space="preserve">чреждения, способное привести к причинению вреда имуществу и (или) деловой репутации </w:t>
      </w:r>
      <w:r>
        <w:t>у</w:t>
      </w:r>
      <w:r w:rsidRPr="0067401D">
        <w:t>чреждения.</w:t>
      </w:r>
    </w:p>
    <w:p w14:paraId="61A975B5" w14:textId="77777777" w:rsidR="001A41BB" w:rsidRPr="0067401D" w:rsidRDefault="001A41BB" w:rsidP="001A41BB">
      <w:pPr>
        <w:jc w:val="both"/>
      </w:pPr>
      <w:r>
        <w:tab/>
      </w:r>
      <w:r w:rsidRPr="0067401D">
        <w:t xml:space="preserve">1.4. Под личной заинтересованностью работника </w:t>
      </w:r>
      <w:r>
        <w:t>у</w:t>
      </w:r>
      <w:r w:rsidRPr="0067401D">
        <w:t>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 супругов и супругов детей), граждан или организаци</w:t>
      </w:r>
      <w:r>
        <w:t>й</w:t>
      </w:r>
      <w:r w:rsidRPr="0067401D">
        <w:t xml:space="preserve">, с которыми работник </w:t>
      </w:r>
      <w:r>
        <w:t>у</w:t>
      </w:r>
      <w:r w:rsidRPr="0067401D">
        <w:t>чреждения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3D15792B" w14:textId="77777777" w:rsidR="001A41BB" w:rsidRPr="0067401D" w:rsidRDefault="001A41BB" w:rsidP="001A41BB">
      <w:pPr>
        <w:jc w:val="both"/>
      </w:pPr>
      <w:r>
        <w:tab/>
      </w:r>
      <w:r w:rsidRPr="0067401D">
        <w:t>1.5. Действие настоящего Положени</w:t>
      </w:r>
      <w:r>
        <w:t>я</w:t>
      </w:r>
      <w:r w:rsidRPr="0067401D">
        <w:t xml:space="preserve"> распространяется на всех лиц, являющихся работниками </w:t>
      </w:r>
      <w:r>
        <w:t>у</w:t>
      </w:r>
      <w:r w:rsidRPr="0067401D">
        <w:t>чреждения и находящихся с н</w:t>
      </w:r>
      <w:r>
        <w:t>им</w:t>
      </w:r>
      <w:r w:rsidRPr="0067401D">
        <w:t xml:space="preserve"> в трудовых отношениях, вне зависимости от занимаемой должности и выполняемых функций, а также на физических лиц, сотрудничающих с </w:t>
      </w:r>
      <w:r>
        <w:t>у</w:t>
      </w:r>
      <w:r w:rsidRPr="0067401D">
        <w:t>чреждением на основе гражданско-правовых договоров.</w:t>
      </w:r>
    </w:p>
    <w:p w14:paraId="7BD64D58" w14:textId="77777777" w:rsidR="001A41BB" w:rsidRPr="0067401D" w:rsidRDefault="001A41BB" w:rsidP="001A41BB">
      <w:pPr>
        <w:jc w:val="both"/>
      </w:pPr>
      <w:r>
        <w:tab/>
      </w:r>
      <w:r w:rsidRPr="0067401D">
        <w:t>1.6. Содержание настоящего Положения доводится до сведения всех</w:t>
      </w:r>
      <w:r>
        <w:t xml:space="preserve"> </w:t>
      </w:r>
      <w:r w:rsidRPr="0067401D">
        <w:t xml:space="preserve">работников </w:t>
      </w:r>
      <w:r>
        <w:t>у</w:t>
      </w:r>
      <w:r w:rsidRPr="0067401D">
        <w:t>чреждения.</w:t>
      </w:r>
    </w:p>
    <w:p w14:paraId="67622A4B" w14:textId="77777777" w:rsidR="001A41BB" w:rsidRDefault="001A41BB" w:rsidP="001A41BB">
      <w:pPr>
        <w:rPr>
          <w:b/>
        </w:rPr>
      </w:pPr>
    </w:p>
    <w:p w14:paraId="3BFD6CDE" w14:textId="77777777" w:rsidR="001A41BB" w:rsidRPr="0067401D" w:rsidRDefault="001A41BB" w:rsidP="001A41BB">
      <w:pPr>
        <w:jc w:val="center"/>
        <w:rPr>
          <w:b/>
        </w:rPr>
      </w:pPr>
      <w:r w:rsidRPr="0067401D">
        <w:rPr>
          <w:b/>
        </w:rPr>
        <w:t>2. Основные принципы управления конфликтом интересов</w:t>
      </w:r>
    </w:p>
    <w:p w14:paraId="04465087" w14:textId="77777777" w:rsidR="001A41BB" w:rsidRPr="00926351" w:rsidRDefault="001A41BB" w:rsidP="001A41BB">
      <w:pPr>
        <w:jc w:val="center"/>
      </w:pPr>
    </w:p>
    <w:p w14:paraId="188BF049" w14:textId="77777777" w:rsidR="001A41BB" w:rsidRPr="00814DE4" w:rsidRDefault="001A41BB" w:rsidP="001A41BB">
      <w:pPr>
        <w:jc w:val="both"/>
      </w:pPr>
      <w:r>
        <w:tab/>
      </w:r>
      <w:r w:rsidRPr="00814DE4">
        <w:t xml:space="preserve">2.1. В основу работы по управлению конфликтом интересов в </w:t>
      </w:r>
      <w:r>
        <w:t>у</w:t>
      </w:r>
      <w:r w:rsidRPr="00814DE4">
        <w:t>чреждении положены следующие принципы:</w:t>
      </w:r>
    </w:p>
    <w:p w14:paraId="4B8DDE8F" w14:textId="77777777" w:rsidR="001A41BB" w:rsidRPr="00814DE4" w:rsidRDefault="001A41BB" w:rsidP="001A41BB">
      <w:pPr>
        <w:jc w:val="both"/>
      </w:pPr>
      <w:r>
        <w:lastRenderedPageBreak/>
        <w:tab/>
      </w:r>
      <w:r w:rsidRPr="00814DE4">
        <w:t>- обязательность раскрытия сведений о реальном или потенциальном конфликте интересов;</w:t>
      </w:r>
    </w:p>
    <w:p w14:paraId="1C9FFD13" w14:textId="77777777" w:rsidR="001A41BB" w:rsidRPr="00814DE4" w:rsidRDefault="001A41BB" w:rsidP="001A41BB">
      <w:pPr>
        <w:jc w:val="both"/>
      </w:pPr>
      <w:r>
        <w:tab/>
      </w:r>
      <w:r w:rsidRPr="00814DE4">
        <w:t xml:space="preserve">- индивидуальное рассмотрение и оценка репутационных рисков для </w:t>
      </w:r>
      <w:r>
        <w:t>у</w:t>
      </w:r>
      <w:r w:rsidRPr="00814DE4">
        <w:t>чреждения при выявлении каждого конфликта интересов и его урегулирование;</w:t>
      </w:r>
    </w:p>
    <w:p w14:paraId="40BC95AC" w14:textId="77777777" w:rsidR="001A41BB" w:rsidRPr="00814DE4" w:rsidRDefault="001A41BB" w:rsidP="001A41BB">
      <w:pPr>
        <w:jc w:val="both"/>
      </w:pPr>
      <w:r>
        <w:tab/>
      </w:r>
      <w:r w:rsidRPr="00814DE4">
        <w:t>- конфиденциальность процесса раскрытия сведений о конфликте интересов и процесса его урегулирования;</w:t>
      </w:r>
    </w:p>
    <w:p w14:paraId="1DC6C42C" w14:textId="77777777" w:rsidR="001A41BB" w:rsidRPr="00814DE4" w:rsidRDefault="001A41BB" w:rsidP="001A41BB">
      <w:pPr>
        <w:jc w:val="both"/>
      </w:pPr>
      <w:r>
        <w:tab/>
      </w:r>
      <w:r w:rsidRPr="00814DE4">
        <w:t xml:space="preserve">- соблюдение баланса интересов работника и </w:t>
      </w:r>
      <w:r>
        <w:t>у</w:t>
      </w:r>
      <w:r w:rsidRPr="00814DE4">
        <w:t>чреждения при урегулировании конфликта интересов;</w:t>
      </w:r>
    </w:p>
    <w:p w14:paraId="6D6099E8" w14:textId="77777777" w:rsidR="001A41BB" w:rsidRDefault="001A41BB" w:rsidP="001A41BB">
      <w:pPr>
        <w:jc w:val="both"/>
      </w:pPr>
      <w:r>
        <w:tab/>
      </w:r>
      <w:r w:rsidRPr="00814DE4"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t>у</w:t>
      </w:r>
      <w:r w:rsidRPr="00814DE4">
        <w:t xml:space="preserve">чреждением. </w:t>
      </w:r>
    </w:p>
    <w:p w14:paraId="2DFD55E3" w14:textId="77777777" w:rsidR="001A41BB" w:rsidRPr="00F10001" w:rsidRDefault="001A41BB" w:rsidP="001A41BB">
      <w:pPr>
        <w:ind w:firstLine="705"/>
        <w:jc w:val="both"/>
      </w:pPr>
      <w:r>
        <w:tab/>
        <w:t>2</w:t>
      </w:r>
      <w:r w:rsidRPr="00F10001">
        <w:t xml:space="preserve">.2. Кадровое делопроизводство в </w:t>
      </w:r>
      <w:r>
        <w:t>у</w:t>
      </w:r>
      <w:r w:rsidRPr="00F10001">
        <w:t xml:space="preserve">чреждении должно осуществляться таким образом, чтобы конфликт интересов в </w:t>
      </w:r>
      <w:r>
        <w:t>у</w:t>
      </w:r>
      <w:r w:rsidRPr="00F10001">
        <w:t xml:space="preserve">чреждении не возникал. </w:t>
      </w:r>
    </w:p>
    <w:p w14:paraId="6AD4C200" w14:textId="77777777" w:rsidR="001A41BB" w:rsidRPr="00926351" w:rsidRDefault="001A41BB" w:rsidP="001A41BB">
      <w:pPr>
        <w:jc w:val="both"/>
      </w:pPr>
    </w:p>
    <w:p w14:paraId="7F236059" w14:textId="77777777" w:rsidR="001A41BB" w:rsidRPr="0023354C" w:rsidRDefault="001A41BB" w:rsidP="001A41BB">
      <w:pPr>
        <w:jc w:val="center"/>
        <w:rPr>
          <w:b/>
        </w:rPr>
      </w:pPr>
      <w:r w:rsidRPr="0023354C">
        <w:rPr>
          <w:b/>
        </w:rPr>
        <w:t xml:space="preserve">3. Обязанности работников в связи с раскрытием  </w:t>
      </w:r>
    </w:p>
    <w:p w14:paraId="0B343B55" w14:textId="77777777" w:rsidR="001A41BB" w:rsidRPr="0023354C" w:rsidRDefault="001A41BB" w:rsidP="001A41BB">
      <w:pPr>
        <w:jc w:val="center"/>
        <w:rPr>
          <w:b/>
        </w:rPr>
      </w:pPr>
      <w:r w:rsidRPr="0023354C">
        <w:rPr>
          <w:b/>
        </w:rPr>
        <w:t>и урегулированием конфликта интересов</w:t>
      </w:r>
    </w:p>
    <w:p w14:paraId="6DD4EF3D" w14:textId="77777777" w:rsidR="001A41BB" w:rsidRPr="0023354C" w:rsidRDefault="001A41BB" w:rsidP="001A41BB">
      <w:pPr>
        <w:jc w:val="center"/>
        <w:rPr>
          <w:b/>
        </w:rPr>
      </w:pPr>
    </w:p>
    <w:p w14:paraId="1CEADC51" w14:textId="77777777" w:rsidR="001A41BB" w:rsidRDefault="001A41BB" w:rsidP="001A41BB">
      <w:pPr>
        <w:jc w:val="both"/>
      </w:pPr>
      <w:r>
        <w:tab/>
      </w:r>
      <w:r w:rsidRPr="0023354C">
        <w:t>3.1. В   настоящем   Положении     закреплены    следующие    обязанности работников в связи с раскрытием и урегулированием конфликта интересов:</w:t>
      </w:r>
    </w:p>
    <w:p w14:paraId="7912CB4A" w14:textId="77777777" w:rsidR="001A41BB" w:rsidRPr="0023354C" w:rsidRDefault="001A41BB" w:rsidP="001A41BB">
      <w:pPr>
        <w:jc w:val="both"/>
      </w:pPr>
      <w:r>
        <w:tab/>
      </w:r>
      <w:r w:rsidRPr="0023354C">
        <w:t xml:space="preserve">3.1.1. При принятии решений и выполнении своих трудовых обязанностей руководствоваться интересами </w:t>
      </w:r>
      <w:r>
        <w:t>у</w:t>
      </w:r>
      <w:r w:rsidRPr="0023354C">
        <w:t>чреждения без учета своих личных интересов, интересов своих родственников и друзей.</w:t>
      </w:r>
    </w:p>
    <w:p w14:paraId="610DDB1B" w14:textId="77777777" w:rsidR="001A41BB" w:rsidRPr="0023354C" w:rsidRDefault="001A41BB" w:rsidP="001A41BB">
      <w:pPr>
        <w:jc w:val="both"/>
      </w:pPr>
      <w:r>
        <w:tab/>
      </w:r>
      <w:r w:rsidRPr="0023354C">
        <w:t>3.1.2. Избегать (по возможности) ситуаций и обстоятельств, которые могут привести к конфликту интересов.</w:t>
      </w:r>
    </w:p>
    <w:p w14:paraId="6B9B7326" w14:textId="77777777" w:rsidR="001A41BB" w:rsidRPr="0023354C" w:rsidRDefault="001A41BB" w:rsidP="001A41BB">
      <w:pPr>
        <w:jc w:val="both"/>
      </w:pPr>
      <w:r>
        <w:tab/>
      </w:r>
      <w:r w:rsidRPr="0023354C">
        <w:t>3.1.3. Раскрывать возникший</w:t>
      </w:r>
      <w:r>
        <w:t xml:space="preserve"> (реальный) </w:t>
      </w:r>
      <w:r w:rsidRPr="0023354C">
        <w:t xml:space="preserve">или потенциальный конфликт интересов. </w:t>
      </w:r>
    </w:p>
    <w:p w14:paraId="459D5890" w14:textId="77777777" w:rsidR="001A41BB" w:rsidRDefault="001A41BB" w:rsidP="001A41BB">
      <w:pPr>
        <w:jc w:val="both"/>
      </w:pPr>
      <w:r>
        <w:tab/>
      </w:r>
      <w:r w:rsidRPr="0023354C">
        <w:t xml:space="preserve">3.1.4. Содействовать урегулированию возникшего конфликта интересов. </w:t>
      </w:r>
    </w:p>
    <w:p w14:paraId="405B6B8C" w14:textId="77777777" w:rsidR="001A41BB" w:rsidRPr="003A27D8" w:rsidRDefault="001A41BB" w:rsidP="001A41BB">
      <w:pPr>
        <w:ind w:firstLine="705"/>
        <w:jc w:val="both"/>
      </w:pPr>
      <w:r w:rsidRPr="003A27D8">
        <w:t xml:space="preserve">3.2. </w:t>
      </w:r>
      <w:r>
        <w:t xml:space="preserve">Специалист по кадрам учреждения (лицо, его замещающее) </w:t>
      </w:r>
      <w:r w:rsidRPr="003A27D8">
        <w:t xml:space="preserve">обязан не допускать </w:t>
      </w:r>
      <w:r>
        <w:t xml:space="preserve">ситуацию, при которой </w:t>
      </w:r>
      <w:r w:rsidRPr="003A27D8">
        <w:t>прием</w:t>
      </w:r>
      <w:r>
        <w:t xml:space="preserve"> какого-либо лица</w:t>
      </w:r>
      <w:r w:rsidRPr="003A27D8">
        <w:t xml:space="preserve">, </w:t>
      </w:r>
      <w:r>
        <w:t xml:space="preserve">его </w:t>
      </w:r>
      <w:r w:rsidRPr="003A27D8">
        <w:t>перевод, перемещени</w:t>
      </w:r>
      <w:r>
        <w:t xml:space="preserve">е либо возложение на него исполнения обязанностей временно отсутствующего работника </w:t>
      </w:r>
      <w:r w:rsidRPr="003A27D8">
        <w:t>может допускать личную заинтересованность,</w:t>
      </w:r>
      <w:r>
        <w:t xml:space="preserve"> </w:t>
      </w:r>
      <w:r w:rsidRPr="003A27D8">
        <w:t xml:space="preserve">либо привести к конфликту интересов в </w:t>
      </w:r>
      <w:r>
        <w:t>у</w:t>
      </w:r>
      <w:r w:rsidRPr="003A27D8">
        <w:t>чреждении.</w:t>
      </w:r>
    </w:p>
    <w:p w14:paraId="0E39AE88" w14:textId="77777777" w:rsidR="001A41BB" w:rsidRPr="0023354C" w:rsidRDefault="001A41BB" w:rsidP="001A41BB">
      <w:pPr>
        <w:jc w:val="both"/>
      </w:pPr>
    </w:p>
    <w:p w14:paraId="55E9549F" w14:textId="77777777" w:rsidR="001A41BB" w:rsidRPr="00B916B8" w:rsidRDefault="001A41BB" w:rsidP="001A41BB">
      <w:pPr>
        <w:jc w:val="center"/>
        <w:rPr>
          <w:b/>
        </w:rPr>
      </w:pPr>
      <w:r w:rsidRPr="00B916B8">
        <w:rPr>
          <w:b/>
        </w:rPr>
        <w:t>4. Порядок раскрытия конфликта интереса работником</w:t>
      </w:r>
    </w:p>
    <w:p w14:paraId="736040F5" w14:textId="77777777" w:rsidR="001A41BB" w:rsidRPr="00B916B8" w:rsidRDefault="001A41BB" w:rsidP="001A41BB">
      <w:pPr>
        <w:jc w:val="center"/>
      </w:pPr>
    </w:p>
    <w:p w14:paraId="4EA8F81B" w14:textId="77777777" w:rsidR="001A41BB" w:rsidRPr="00B916B8" w:rsidRDefault="001A41BB" w:rsidP="001A41BB">
      <w:pPr>
        <w:jc w:val="both"/>
      </w:pPr>
      <w:r>
        <w:tab/>
      </w:r>
      <w:r w:rsidRPr="00B916B8">
        <w:t>4.1. В соответствии с условиям</w:t>
      </w:r>
      <w:r>
        <w:t>и</w:t>
      </w:r>
      <w:r w:rsidRPr="00B916B8">
        <w:t xml:space="preserve"> </w:t>
      </w:r>
      <w:r>
        <w:t>настоящего</w:t>
      </w:r>
      <w:r w:rsidRPr="00B916B8">
        <w:t xml:space="preserve"> Положения устанавливаются следующие виды раскрытия конфликта интересов:</w:t>
      </w:r>
    </w:p>
    <w:p w14:paraId="4342FC73" w14:textId="77777777" w:rsidR="001A41BB" w:rsidRPr="00B916B8" w:rsidRDefault="001A41BB" w:rsidP="001A41BB">
      <w:pPr>
        <w:jc w:val="both"/>
      </w:pPr>
      <w:r>
        <w:tab/>
      </w:r>
      <w:r w:rsidRPr="00B916B8">
        <w:t>- раскрытие сведений о конфликте интересов при приеме на работу;</w:t>
      </w:r>
    </w:p>
    <w:p w14:paraId="7BDB9D0B" w14:textId="77777777" w:rsidR="001A41BB" w:rsidRPr="00B916B8" w:rsidRDefault="001A41BB" w:rsidP="001A41BB">
      <w:pPr>
        <w:jc w:val="both"/>
      </w:pPr>
      <w:r>
        <w:tab/>
      </w:r>
      <w:r w:rsidRPr="00B916B8">
        <w:t>- раскрытие сведений о конфликте интересов при переводе на новую должность;</w:t>
      </w:r>
    </w:p>
    <w:p w14:paraId="3324A3F6" w14:textId="77777777" w:rsidR="001A41BB" w:rsidRPr="00B916B8" w:rsidRDefault="001A41BB" w:rsidP="001A41BB">
      <w:pPr>
        <w:jc w:val="both"/>
      </w:pPr>
      <w:r>
        <w:tab/>
        <w:t xml:space="preserve">- </w:t>
      </w:r>
      <w:r w:rsidRPr="00B916B8">
        <w:t xml:space="preserve">разовое раскрытие сведений по мере возникновения ситуаций конфликта интересов. </w:t>
      </w:r>
    </w:p>
    <w:p w14:paraId="1FB2DCAD" w14:textId="77777777" w:rsidR="001A41BB" w:rsidRDefault="001A41BB" w:rsidP="001A41BB">
      <w:pPr>
        <w:jc w:val="both"/>
      </w:pPr>
      <w:r>
        <w:tab/>
      </w:r>
      <w:r w:rsidRPr="00B916B8">
        <w:t xml:space="preserve"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14:paraId="2BC89731" w14:textId="77777777" w:rsidR="001A41BB" w:rsidRDefault="001A41BB" w:rsidP="001A41BB">
      <w:pPr>
        <w:tabs>
          <w:tab w:val="left" w:pos="709"/>
          <w:tab w:val="left" w:pos="1134"/>
        </w:tabs>
        <w:jc w:val="both"/>
      </w:pPr>
      <w:r>
        <w:tab/>
      </w:r>
      <w:r w:rsidRPr="00B916B8">
        <w:t>4.</w:t>
      </w:r>
      <w:r>
        <w:t>3</w:t>
      </w:r>
      <w:r w:rsidRPr="00B916B8">
        <w:t xml:space="preserve">. </w:t>
      </w:r>
      <w:r>
        <w:t>Раскрытие сведений о конфликте интересов осуществляется в форме заполнения работником уведомления</w:t>
      </w:r>
      <w:r w:rsidRPr="00B916B8">
        <w:t xml:space="preserve"> о</w:t>
      </w:r>
      <w:r>
        <w:t xml:space="preserve"> возникновении личной </w:t>
      </w:r>
      <w:r>
        <w:lastRenderedPageBreak/>
        <w:t>заинтересованности при исполнении должностных обязанностей, которая приводит или может привести к</w:t>
      </w:r>
      <w:r w:rsidRPr="00B916B8">
        <w:t xml:space="preserve"> </w:t>
      </w:r>
      <w:r>
        <w:t>конфликту</w:t>
      </w:r>
      <w:r w:rsidRPr="00B916B8">
        <w:t xml:space="preserve"> интересов</w:t>
      </w:r>
      <w:r>
        <w:t>.</w:t>
      </w:r>
    </w:p>
    <w:p w14:paraId="495CEB12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4.</w:t>
      </w:r>
      <w:r>
        <w:t>4</w:t>
      </w:r>
      <w:r w:rsidRPr="00B916B8">
        <w:t>. Раскрытие сведений о конфликте интересов подается непосредственно</w:t>
      </w:r>
      <w:r>
        <w:t xml:space="preserve"> директору у</w:t>
      </w:r>
      <w:r w:rsidRPr="00B916B8">
        <w:t>чреждения</w:t>
      </w:r>
      <w:r>
        <w:t>.</w:t>
      </w:r>
    </w:p>
    <w:p w14:paraId="0CB2FB31" w14:textId="77777777" w:rsidR="001A41BB" w:rsidRDefault="001A41BB" w:rsidP="001A41BB">
      <w:pPr>
        <w:tabs>
          <w:tab w:val="left" w:pos="709"/>
        </w:tabs>
        <w:jc w:val="both"/>
      </w:pPr>
      <w:r>
        <w:tab/>
      </w:r>
      <w:r w:rsidRPr="00B916B8">
        <w:t>4.5. Рассмотрение представленных сведений</w:t>
      </w:r>
      <w:r>
        <w:t>, указанных</w:t>
      </w:r>
      <w:r w:rsidRPr="00B916B8">
        <w:t xml:space="preserve"> </w:t>
      </w:r>
      <w:r>
        <w:t xml:space="preserve">в уведомлении, осуществляется комиссией по урегулированию конфликта интересов. </w:t>
      </w:r>
    </w:p>
    <w:p w14:paraId="495B3E9F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 xml:space="preserve">4.6. Учреждение берет на себя обязательство конфиденциального рассмотрения представленных сведений и урегулирование конфликта интересов. </w:t>
      </w:r>
    </w:p>
    <w:p w14:paraId="4C7E3FF7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4.</w:t>
      </w:r>
      <w:r>
        <w:t>7</w:t>
      </w:r>
      <w:r w:rsidRPr="00B916B8">
        <w:t xml:space="preserve">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14:paraId="2268B748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4.</w:t>
      </w:r>
      <w:r>
        <w:t>8</w:t>
      </w:r>
      <w:r w:rsidRPr="00B916B8"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14:paraId="264C02C0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4.</w:t>
      </w:r>
      <w:r>
        <w:t>9</w:t>
      </w:r>
      <w:r w:rsidRPr="00B916B8">
        <w:t xml:space="preserve">. Ситуация, не являющаяся конфликтом интересов, не нуждается в специальных способах урегулирования. </w:t>
      </w:r>
    </w:p>
    <w:p w14:paraId="4D123F10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4.</w:t>
      </w:r>
      <w:r>
        <w:t>10</w:t>
      </w:r>
      <w:r w:rsidRPr="00B916B8">
        <w:t>. В случае, если конфликт интересов имеет место, то могут быть использованы следующие способы его разрешения:</w:t>
      </w:r>
    </w:p>
    <w:p w14:paraId="500A354F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- ограничение доступа работника к конкретной информации, которая может затрагивать личные интересы работника;</w:t>
      </w:r>
    </w:p>
    <w:p w14:paraId="32ABF224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 xml:space="preserve">- добровольный отказ работника </w:t>
      </w:r>
      <w:r>
        <w:t>у</w:t>
      </w:r>
      <w:r w:rsidRPr="00B916B8"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9750BC6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- пересмотр и изменение функциональных обязанностей работника;</w:t>
      </w:r>
    </w:p>
    <w:p w14:paraId="6A516359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4F5D44EB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4829C150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- отказ работника от выгоды, явившейся причиной возникновения конфликта интересов;</w:t>
      </w:r>
    </w:p>
    <w:p w14:paraId="04EA0105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 xml:space="preserve">- увольнение работника из </w:t>
      </w:r>
      <w:r>
        <w:t>у</w:t>
      </w:r>
      <w:r w:rsidRPr="00B916B8">
        <w:t>чреждения по инициативе работника;</w:t>
      </w:r>
    </w:p>
    <w:p w14:paraId="2035BFF6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4911FB1C" w14:textId="77777777" w:rsidR="001A41BB" w:rsidRPr="00B916B8" w:rsidRDefault="001A41BB" w:rsidP="001A41BB">
      <w:pPr>
        <w:tabs>
          <w:tab w:val="left" w:pos="709"/>
        </w:tabs>
        <w:jc w:val="both"/>
      </w:pPr>
      <w:r>
        <w:tab/>
      </w:r>
      <w:r w:rsidRPr="00B916B8">
        <w:t>4.1</w:t>
      </w:r>
      <w:r>
        <w:t>1</w:t>
      </w:r>
      <w:r w:rsidRPr="00B916B8"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t>у</w:t>
      </w:r>
      <w:r w:rsidRPr="00B916B8">
        <w:t>чреждения.</w:t>
      </w:r>
    </w:p>
    <w:p w14:paraId="51DB4A98" w14:textId="77777777" w:rsidR="001A41BB" w:rsidRDefault="001A41BB" w:rsidP="001A41BB">
      <w:pPr>
        <w:jc w:val="both"/>
      </w:pPr>
      <w:r>
        <w:tab/>
      </w:r>
      <w:r w:rsidRPr="003A27D8">
        <w:t>4.1</w:t>
      </w:r>
      <w:r>
        <w:t>2</w:t>
      </w:r>
      <w:r w:rsidRPr="003A27D8">
        <w:t>. В случае совершения работником умышленных действий, приведших к возн</w:t>
      </w:r>
      <w:r>
        <w:t xml:space="preserve">икновению конфликта интересов, </w:t>
      </w:r>
      <w:r w:rsidRPr="003A27D8">
        <w:t xml:space="preserve">к данному </w:t>
      </w:r>
      <w:r>
        <w:t xml:space="preserve">работнику могут быть применены </w:t>
      </w:r>
      <w:r w:rsidRPr="003A27D8">
        <w:t>дисциплинарные взыс</w:t>
      </w:r>
      <w:r>
        <w:t>кания, предусмотренные трудовым законодательством Российской Федерации.</w:t>
      </w:r>
    </w:p>
    <w:p w14:paraId="64C998DC" w14:textId="77777777" w:rsidR="001A41BB" w:rsidRDefault="001A41BB" w:rsidP="001A41BB">
      <w:pPr>
        <w:jc w:val="both"/>
      </w:pPr>
    </w:p>
    <w:p w14:paraId="24FA227D" w14:textId="57995BAA" w:rsidR="001A41BB" w:rsidRPr="003A27D8" w:rsidRDefault="001A41BB" w:rsidP="001A41BB">
      <w:pPr>
        <w:shd w:val="clear" w:color="auto" w:fill="FFFFFF"/>
        <w:ind w:firstLine="708"/>
        <w:jc w:val="center"/>
        <w:sectPr w:rsidR="001A41BB" w:rsidRPr="003A27D8" w:rsidSect="001213F7">
          <w:pgSz w:w="11910" w:h="16840"/>
          <w:pgMar w:top="902" w:right="618" w:bottom="278" w:left="1480" w:header="720" w:footer="720" w:gutter="0"/>
          <w:cols w:space="720"/>
        </w:sectPr>
      </w:pPr>
      <w:r>
        <w:t>_____________</w:t>
      </w:r>
      <w:r>
        <w:t>_</w:t>
      </w:r>
    </w:p>
    <w:p w14:paraId="38F1E2D5" w14:textId="77777777" w:rsidR="00B36EAD" w:rsidRDefault="00B36EAD" w:rsidP="001A41BB"/>
    <w:sectPr w:rsidR="00B3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BB"/>
    <w:rsid w:val="001213F7"/>
    <w:rsid w:val="001A41BB"/>
    <w:rsid w:val="00640DEE"/>
    <w:rsid w:val="00B36EAD"/>
    <w:rsid w:val="00BA1EF1"/>
    <w:rsid w:val="00E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1B20"/>
  <w15:chartTrackingRefBased/>
  <w15:docId w15:val="{7214B950-0CDE-448E-81D6-BDD1132A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B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Мурманский ЦСПСиД</dc:creator>
  <cp:keywords/>
  <dc:description/>
  <cp:lastModifiedBy>Мурманский ЦСПСиД</cp:lastModifiedBy>
  <cp:revision>1</cp:revision>
  <dcterms:created xsi:type="dcterms:W3CDTF">2024-04-02T08:47:00Z</dcterms:created>
  <dcterms:modified xsi:type="dcterms:W3CDTF">2024-04-02T08:48:00Z</dcterms:modified>
</cp:coreProperties>
</file>